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C1" w:rsidRDefault="00E364ED" w:rsidP="004D3FF0">
      <w:pPr>
        <w:spacing w:after="0" w:line="360" w:lineRule="auto"/>
        <w:ind w:firstLine="425"/>
      </w:pPr>
      <w:r>
        <w:t>Василий Бе</w:t>
      </w:r>
      <w:r w:rsidR="002F10C1">
        <w:t>лый.</w:t>
      </w:r>
    </w:p>
    <w:p w:rsidR="00E364ED" w:rsidRDefault="00E364ED" w:rsidP="004D3FF0">
      <w:pPr>
        <w:spacing w:after="0" w:line="360" w:lineRule="auto"/>
        <w:ind w:firstLine="425"/>
      </w:pPr>
      <w:r>
        <w:t xml:space="preserve">В канун Нового, 2018 года на Кубани начались торжества по случаю 75-й годовщины освобождения региона от фашистских захватчиков. Произошло это, как известно, осенью 1943 года. Нам, </w:t>
      </w:r>
      <w:proofErr w:type="spellStart"/>
      <w:r>
        <w:t>абинчанам</w:t>
      </w:r>
      <w:proofErr w:type="spellEnd"/>
      <w:r>
        <w:t xml:space="preserve">, тоже есть в этой </w:t>
      </w:r>
      <w:proofErr w:type="gramStart"/>
      <w:r>
        <w:t>связи</w:t>
      </w:r>
      <w:proofErr w:type="gramEnd"/>
      <w:r>
        <w:t xml:space="preserve"> о чем вспомнить, есть чем гордиться и есть о ком скорбеть – наш район в течение почти года был «прифронтовым»,</w:t>
      </w:r>
      <w:r w:rsidR="00982C5F">
        <w:t xml:space="preserve"> </w:t>
      </w:r>
      <w:r>
        <w:t>рядом с передовой.</w:t>
      </w:r>
    </w:p>
    <w:p w:rsidR="00E364ED" w:rsidRDefault="00E364ED" w:rsidP="004D3FF0">
      <w:pPr>
        <w:spacing w:after="0" w:line="360" w:lineRule="auto"/>
        <w:ind w:firstLine="425"/>
      </w:pPr>
      <w:r>
        <w:t>Вот со скорби о потерях и начнем, погордиться всегда успеем. Поговорим сегодня о памятнике</w:t>
      </w:r>
      <w:r w:rsidR="00E74939">
        <w:t>, вернее, даже о Памятном знаке, который насчитывает всего несколько лет своей жизни, хотя, если судить по совести, он должен был бы быть на нашей земле с 1943 года. Речь о Поклонном камне, установленном в 2010 году на месте массового расстрела людей в станице Абинской. История его длинна и запутана…</w:t>
      </w:r>
    </w:p>
    <w:p w:rsidR="00E74939" w:rsidRDefault="00E74939" w:rsidP="004D3FF0">
      <w:pPr>
        <w:spacing w:after="0" w:line="360" w:lineRule="auto"/>
        <w:ind w:firstLine="425"/>
      </w:pPr>
      <w:proofErr w:type="gramStart"/>
      <w:r>
        <w:t xml:space="preserve">Сейчас здесь, на каждом митинге, а они пока проходят ежегодно в сентябре месяце, у камня обязательно называют имя Клавдии Васильевны </w:t>
      </w:r>
      <w:proofErr w:type="spellStart"/>
      <w:r>
        <w:t>Литяга</w:t>
      </w:r>
      <w:proofErr w:type="spellEnd"/>
      <w:r w:rsidR="00CF0C48">
        <w:t>, говоря с благодарностью о том, что мы именно ей должны говорить постоянно спасибо за то, что можем теперь здесь поклониться, положить цветы, зажечь свечку и вспомнить расстрелянных здесь безоружных людей, наших земляков, а для многих – и родственников, друзей, и</w:t>
      </w:r>
      <w:proofErr w:type="gramEnd"/>
      <w:r w:rsidR="00CF0C48">
        <w:t xml:space="preserve"> многих, просто неизвестных нам.</w:t>
      </w:r>
    </w:p>
    <w:p w:rsidR="00564CF5" w:rsidRDefault="00CF0C48" w:rsidP="004D3FF0">
      <w:pPr>
        <w:spacing w:after="0" w:line="360" w:lineRule="auto"/>
        <w:ind w:firstLine="425"/>
      </w:pPr>
      <w:r>
        <w:t xml:space="preserve">И это именно так. </w:t>
      </w:r>
      <w:r w:rsidR="00B86670">
        <w:t xml:space="preserve">Мы, </w:t>
      </w:r>
      <w:proofErr w:type="spellStart"/>
      <w:r w:rsidR="00B86670">
        <w:t>абинчане</w:t>
      </w:r>
      <w:proofErr w:type="spellEnd"/>
      <w:r w:rsidR="00B86670">
        <w:t>, во всяком случае, думаю, многие, знали еще с 1943 года, из газеты «Большевистский путь</w:t>
      </w:r>
      <w:r w:rsidR="00982C5F">
        <w:t>»</w:t>
      </w:r>
      <w:r w:rsidR="00B86670">
        <w:t xml:space="preserve"> – там был опубликован Акт о злодеяниях немцев на </w:t>
      </w:r>
      <w:proofErr w:type="spellStart"/>
      <w:r w:rsidR="00B86670">
        <w:t>абинской</w:t>
      </w:r>
      <w:proofErr w:type="spellEnd"/>
      <w:r w:rsidR="00B86670">
        <w:t xml:space="preserve"> земле, - что западнее станицы Абинской были расстрелы граждан – там после освобождения станицы были откопаны 273 трупа советских людей. Но позже, уже в 60-е годы прошлого века, когда начали поиски этого места, никто, у кого спрашивали: где это было?</w:t>
      </w:r>
      <w:r w:rsidR="00564CF5">
        <w:t xml:space="preserve"> – не знал, где, все почему-то показывали в сторону Крымской, говорили, что это  «где-то ближе к Гусевой балке».</w:t>
      </w:r>
    </w:p>
    <w:p w:rsidR="00103102" w:rsidRDefault="00564CF5" w:rsidP="004D3FF0">
      <w:pPr>
        <w:spacing w:after="0" w:line="360" w:lineRule="auto"/>
        <w:ind w:firstLine="425"/>
      </w:pPr>
      <w:r>
        <w:t>Пока Клавдия Васильевна в письме в редакцию газеты «Восход» не указала</w:t>
      </w:r>
      <w:r w:rsidR="00982C5F">
        <w:t>,</w:t>
      </w:r>
      <w:r>
        <w:t xml:space="preserve"> где это, как и когда было. Сначала на выступление газеты – а она выступила дважды: сначала статьей о письме, а потом, через время, когда в ответ – глухое молчание, и публикацией всего письма. Почему Клавдия Васильевна поступила так</w:t>
      </w:r>
      <w:r w:rsidR="00103102">
        <w:t xml:space="preserve">? А как иначе? Если она в шестнадцатилетнем возрасте, только отогнав в горы колхозный скот, вернулась в </w:t>
      </w:r>
      <w:proofErr w:type="spellStart"/>
      <w:r w:rsidR="00103102">
        <w:t>Абинскую</w:t>
      </w:r>
      <w:proofErr w:type="spellEnd"/>
      <w:r w:rsidR="00103102">
        <w:t xml:space="preserve">, даже не придя домой, хоть и было рядом, увидела из кукурузного поля, как на берегу оврага немцы сталкивают людей с машины и тут же стреляют </w:t>
      </w:r>
      <w:proofErr w:type="gramStart"/>
      <w:r w:rsidR="00103102">
        <w:t>в</w:t>
      </w:r>
      <w:proofErr w:type="gramEnd"/>
      <w:r w:rsidR="00103102">
        <w:t xml:space="preserve"> падавших. Ужас застыл в глазах девчонки</w:t>
      </w:r>
      <w:proofErr w:type="gramStart"/>
      <w:r w:rsidR="00103102">
        <w:t>… И</w:t>
      </w:r>
      <w:proofErr w:type="gramEnd"/>
      <w:r w:rsidR="00103102">
        <w:t>, по-видимому, уже тогда она поклялась себе, я так думаю, что добьется того, что памятник будет… Больше она для них, тех людей, что были в машине, ничего сделать не могла…</w:t>
      </w:r>
    </w:p>
    <w:p w:rsidR="00862921" w:rsidRDefault="00103102" w:rsidP="004D3FF0">
      <w:pPr>
        <w:spacing w:after="0" w:line="360" w:lineRule="auto"/>
        <w:ind w:firstLine="425"/>
      </w:pPr>
      <w:proofErr w:type="gramStart"/>
      <w:r>
        <w:t>И когда прошли годы, а памятника погибшим нет и нет</w:t>
      </w:r>
      <w:r w:rsidR="009E5451">
        <w:t xml:space="preserve"> – а она присутствовала при «вскрытии» оврага в марте 1943-го, слышала, как бойцы, командиры и корреспонденты говорили, что об этом забыть нельзя, и главное – потом сама писала и в Краснодар, и в Москву и не получала ответа, - она написала… в местную газету.</w:t>
      </w:r>
      <w:proofErr w:type="gramEnd"/>
      <w:r w:rsidR="009E5451">
        <w:t xml:space="preserve"> И сказала главное: что расстрелы были не где-то там, в какой-то Гусевой балке, а в овраге, считай, рядом с их домом. И снова – в ответ годам</w:t>
      </w:r>
      <w:r w:rsidR="00DB2ACF">
        <w:t>и</w:t>
      </w:r>
      <w:r w:rsidR="009E5451">
        <w:t xml:space="preserve"> молчание: стране было не до того. И только спустя годы, как говорят, «дошло»</w:t>
      </w:r>
      <w:r w:rsidR="00E30B83">
        <w:t xml:space="preserve"> - и до сознания, и </w:t>
      </w:r>
      <w:r w:rsidR="00E30B83">
        <w:lastRenderedPageBreak/>
        <w:t>до совести, и до ума… Я так думаю. В 2010 году на берегу оврага, сразу же названным Горьким, лег на бетон тяжелый камень – Поклонный. Возможно, потому, что за это дело взялись ученики первой школы и их воспитатели: Людмила Константиновна Белая и Зинаида Ивановна Сироткина</w:t>
      </w:r>
      <w:r w:rsidR="00862921">
        <w:t>. Они «влили» в дело памяти свежую струю.</w:t>
      </w:r>
    </w:p>
    <w:p w:rsidR="00862921" w:rsidRDefault="00862921" w:rsidP="004D3FF0">
      <w:pPr>
        <w:spacing w:after="0" w:line="360" w:lineRule="auto"/>
        <w:ind w:firstLine="425"/>
      </w:pPr>
      <w:r>
        <w:t>Когда Клавдия Васильевна, по мужу Калениченко, узнала об этом из газеты «Анфас» - газета внимательно следила за всем делом «освежения» памяти, - она написала, что теперь она может умирать спокойно: она свое слово сдержала. Камень стоит.</w:t>
      </w:r>
    </w:p>
    <w:p w:rsidR="00A8071C" w:rsidRDefault="00862921" w:rsidP="004D3FF0">
      <w:pPr>
        <w:spacing w:after="0" w:line="360" w:lineRule="auto"/>
        <w:ind w:firstLine="425"/>
      </w:pPr>
      <w:r>
        <w:t>Так получилось, что в то время Клавдия Васильевна уже была больна, и мы не решились сфотографировать ее – люди хотели видеть инициатора и душой болеющего за Поклонный камень человека</w:t>
      </w:r>
      <w:r w:rsidR="00A8071C">
        <w:t>. Но мы, повторюсь, не решились, да, думаю, она и сама бы не позволила себя показывать больной и немощной. Теперь ее нет, она умерла.  Но на днях ее сестра Нина принесла нам фотографию Клавдии Васильевны. Смотрите, вот какой она была – молодая, красивая, как мы понимаем, - неравнодушная, настоящий патриот. Возможно, именно в эти годы, когда был сделан этот снимок, она писала, писала и в Москву, и в Краснодар, доказывая, что Абинской, а потом и городу нужен памятник на месте расстрела мирных людей.</w:t>
      </w:r>
    </w:p>
    <w:p w:rsidR="00F6543C" w:rsidRDefault="00A8071C" w:rsidP="004D3FF0">
      <w:pPr>
        <w:spacing w:after="0" w:line="360" w:lineRule="auto"/>
        <w:ind w:firstLine="425"/>
      </w:pPr>
      <w:r>
        <w:t>Пробежим вкратце</w:t>
      </w:r>
      <w:r w:rsidR="00A96B38">
        <w:t xml:space="preserve"> по ее жизни. Кто знает, может</w:t>
      </w:r>
      <w:r w:rsidR="00DB2ACF">
        <w:t>,</w:t>
      </w:r>
      <w:r w:rsidR="00A96B38">
        <w:t xml:space="preserve"> когда-нибудь биографии таких людей будут изучать в школе. В 1939 году, окончив </w:t>
      </w:r>
      <w:proofErr w:type="spellStart"/>
      <w:r w:rsidR="00A96B38">
        <w:t>девятилетку</w:t>
      </w:r>
      <w:proofErr w:type="spellEnd"/>
      <w:r w:rsidR="00A96B38">
        <w:t xml:space="preserve">, она включается в строительство новой школы. А когда начинается война, она идет на работу – в подсобное хозяйство </w:t>
      </w:r>
      <w:proofErr w:type="spellStart"/>
      <w:r w:rsidR="00A96B38">
        <w:t>вареньеварочного</w:t>
      </w:r>
      <w:proofErr w:type="spellEnd"/>
      <w:r w:rsidR="00A96B38">
        <w:t xml:space="preserve"> завода. С подходом фронта – она на рытье окопов.</w:t>
      </w:r>
      <w:r w:rsidR="00F6543C">
        <w:t xml:space="preserve"> Когда начали эвакуировать колхозный скот в горы – она уходит</w:t>
      </w:r>
      <w:r w:rsidR="00862921">
        <w:t xml:space="preserve"> </w:t>
      </w:r>
      <w:proofErr w:type="gramStart"/>
      <w:r w:rsidR="00F6543C">
        <w:t>помогать дояркам угонять</w:t>
      </w:r>
      <w:proofErr w:type="gramEnd"/>
      <w:r w:rsidR="00F6543C">
        <w:t xml:space="preserve"> коров. Когда пришла домой, а тут уже немцы, и первое, что она увидела, – расстрел…</w:t>
      </w:r>
    </w:p>
    <w:p w:rsidR="00F6543C" w:rsidRDefault="00F6543C" w:rsidP="004D3FF0">
      <w:pPr>
        <w:spacing w:after="0" w:line="360" w:lineRule="auto"/>
        <w:ind w:firstLine="425"/>
      </w:pPr>
      <w:r>
        <w:t>С этим ужасом, увиденным из кукурузного поля, она потом прожила всю жизнь…</w:t>
      </w:r>
    </w:p>
    <w:p w:rsidR="00EE75C5" w:rsidRDefault="00F6543C" w:rsidP="004D3FF0">
      <w:pPr>
        <w:spacing w:after="0" w:line="360" w:lineRule="auto"/>
        <w:ind w:firstLine="425"/>
      </w:pPr>
      <w:r>
        <w:t>Дружила с танкистами, часть которых стояла рядом с ее домом, который чудом уцелел на берегу оврага, любовалась их техникой. С тоской узнала, что парни погибли в Крымском</w:t>
      </w:r>
      <w:r w:rsidR="00EE75C5">
        <w:t xml:space="preserve"> районе. Один, помнила она, отправляясь на передовую, оставил адрес родных, попросив Клаву, если с ним что случится, сообщить им. Через время она узнала, что парни погибли. То ли еще во время войны, то ли уже после нее она написала, рассказала о Степане Колеснике – так звали того, что адрес оставил, узнала все о семье.</w:t>
      </w:r>
    </w:p>
    <w:p w:rsidR="00EE75C5" w:rsidRDefault="00EE75C5" w:rsidP="004D3FF0">
      <w:pPr>
        <w:spacing w:after="0" w:line="360" w:lineRule="auto"/>
        <w:ind w:firstLine="425"/>
      </w:pPr>
      <w:r>
        <w:t>Такой вот неравнодушной ко всему была Клавдия Васильевна. Работала на консервном заводе, до самой пенсии…</w:t>
      </w:r>
    </w:p>
    <w:p w:rsidR="00CF0C48" w:rsidRDefault="00EE75C5" w:rsidP="004D3FF0">
      <w:pPr>
        <w:spacing w:after="0" w:line="360" w:lineRule="auto"/>
        <w:ind w:firstLine="425"/>
      </w:pPr>
      <w:r>
        <w:t xml:space="preserve">Спи спокойно, Клавдия Васильевна… Камень Поклонный стоит. Ваша совесть чиста. А наша, живых, </w:t>
      </w:r>
      <w:proofErr w:type="gramStart"/>
      <w:r>
        <w:t>совесть</w:t>
      </w:r>
      <w:proofErr w:type="gramEnd"/>
      <w:r>
        <w:t xml:space="preserve"> когда будет чиста?</w:t>
      </w:r>
      <w:r w:rsidR="00982C5F">
        <w:t xml:space="preserve"> Поклонный камень стоит. Но разве может быть таким кладбище273 человек, многие из которых были непокоренные. Где они похоронены? Никто не знает. Нет их братской могилы</w:t>
      </w:r>
      <w:proofErr w:type="gramStart"/>
      <w:r w:rsidR="00982C5F">
        <w:t>… З</w:t>
      </w:r>
      <w:proofErr w:type="gramEnd"/>
      <w:r w:rsidR="00982C5F">
        <w:t xml:space="preserve">начит, здесь, у Оврага, их кладбище!.. И в каком оно состоянии?.. А ведь там наши земляки… </w:t>
      </w:r>
      <w:r w:rsidR="00B86670">
        <w:t xml:space="preserve"> </w:t>
      </w:r>
    </w:p>
    <w:p w:rsidR="004D6D15" w:rsidRDefault="004D6D15" w:rsidP="004D3FF0">
      <w:pPr>
        <w:spacing w:after="0" w:line="360" w:lineRule="auto"/>
        <w:ind w:firstLine="425"/>
      </w:pPr>
    </w:p>
    <w:p w:rsidR="007E2BD3" w:rsidRDefault="004D6D15" w:rsidP="004D6D15">
      <w:pPr>
        <w:spacing w:after="0" w:line="360" w:lineRule="auto"/>
        <w:ind w:firstLine="425"/>
      </w:pPr>
      <w:r>
        <w:rPr>
          <w:noProof/>
        </w:rPr>
        <w:lastRenderedPageBreak/>
        <w:drawing>
          <wp:inline distT="0" distB="0" distL="0" distR="0">
            <wp:extent cx="5940425" cy="7922471"/>
            <wp:effectExtent l="19050" t="0" r="3175" b="0"/>
            <wp:docPr id="1" name="Рисунок 1" descr="C:\Users\МАН\Desktop\P_20171226_10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\Desktop\P_20171226_102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E2BD3" w:rsidSect="0016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DF1"/>
    <w:multiLevelType w:val="hybridMultilevel"/>
    <w:tmpl w:val="00A62A34"/>
    <w:lvl w:ilvl="0" w:tplc="D4D816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FF0"/>
    <w:rsid w:val="00063212"/>
    <w:rsid w:val="00076385"/>
    <w:rsid w:val="000A6FC8"/>
    <w:rsid w:val="000C2BCE"/>
    <w:rsid w:val="000E2D88"/>
    <w:rsid w:val="00103102"/>
    <w:rsid w:val="001058D8"/>
    <w:rsid w:val="00161056"/>
    <w:rsid w:val="00161808"/>
    <w:rsid w:val="00164E84"/>
    <w:rsid w:val="001716BE"/>
    <w:rsid w:val="00184728"/>
    <w:rsid w:val="002363B4"/>
    <w:rsid w:val="002863D1"/>
    <w:rsid w:val="002B1313"/>
    <w:rsid w:val="002C5737"/>
    <w:rsid w:val="002C75B9"/>
    <w:rsid w:val="002E0A54"/>
    <w:rsid w:val="002F10C1"/>
    <w:rsid w:val="002F3E1E"/>
    <w:rsid w:val="0031767D"/>
    <w:rsid w:val="00323E99"/>
    <w:rsid w:val="00331BAC"/>
    <w:rsid w:val="00356277"/>
    <w:rsid w:val="003813D6"/>
    <w:rsid w:val="00390A8B"/>
    <w:rsid w:val="00405ABB"/>
    <w:rsid w:val="0043290A"/>
    <w:rsid w:val="00442BB6"/>
    <w:rsid w:val="004747AB"/>
    <w:rsid w:val="00492D80"/>
    <w:rsid w:val="004A2A30"/>
    <w:rsid w:val="004D3FF0"/>
    <w:rsid w:val="004D6D15"/>
    <w:rsid w:val="00504B24"/>
    <w:rsid w:val="00517F33"/>
    <w:rsid w:val="00527C72"/>
    <w:rsid w:val="00532F28"/>
    <w:rsid w:val="00544DF0"/>
    <w:rsid w:val="00564CF5"/>
    <w:rsid w:val="00582DD5"/>
    <w:rsid w:val="005A5193"/>
    <w:rsid w:val="005C2EAF"/>
    <w:rsid w:val="005D7BCB"/>
    <w:rsid w:val="00640021"/>
    <w:rsid w:val="00646F1C"/>
    <w:rsid w:val="0067324A"/>
    <w:rsid w:val="006B7525"/>
    <w:rsid w:val="00737C93"/>
    <w:rsid w:val="0077224D"/>
    <w:rsid w:val="007764F3"/>
    <w:rsid w:val="007931ED"/>
    <w:rsid w:val="00796361"/>
    <w:rsid w:val="007B44EA"/>
    <w:rsid w:val="007B5B99"/>
    <w:rsid w:val="007D5A6F"/>
    <w:rsid w:val="007E2BD3"/>
    <w:rsid w:val="00805726"/>
    <w:rsid w:val="00837003"/>
    <w:rsid w:val="00847E3D"/>
    <w:rsid w:val="00860D2D"/>
    <w:rsid w:val="00862921"/>
    <w:rsid w:val="00867E7E"/>
    <w:rsid w:val="00883776"/>
    <w:rsid w:val="00891A4B"/>
    <w:rsid w:val="00895D94"/>
    <w:rsid w:val="0090174E"/>
    <w:rsid w:val="00916776"/>
    <w:rsid w:val="0094703F"/>
    <w:rsid w:val="00967FB5"/>
    <w:rsid w:val="009730ED"/>
    <w:rsid w:val="00982C5F"/>
    <w:rsid w:val="009C768C"/>
    <w:rsid w:val="009D5828"/>
    <w:rsid w:val="009D5B06"/>
    <w:rsid w:val="009E5451"/>
    <w:rsid w:val="009F752B"/>
    <w:rsid w:val="00A34055"/>
    <w:rsid w:val="00A47C9E"/>
    <w:rsid w:val="00A72E41"/>
    <w:rsid w:val="00A8071C"/>
    <w:rsid w:val="00A96B38"/>
    <w:rsid w:val="00AA33D8"/>
    <w:rsid w:val="00AF1265"/>
    <w:rsid w:val="00B0471C"/>
    <w:rsid w:val="00B21250"/>
    <w:rsid w:val="00B34601"/>
    <w:rsid w:val="00B360C3"/>
    <w:rsid w:val="00B446EF"/>
    <w:rsid w:val="00B62F04"/>
    <w:rsid w:val="00B63BA8"/>
    <w:rsid w:val="00B86670"/>
    <w:rsid w:val="00B8694E"/>
    <w:rsid w:val="00BA03A9"/>
    <w:rsid w:val="00BA20C0"/>
    <w:rsid w:val="00BA712C"/>
    <w:rsid w:val="00BB574F"/>
    <w:rsid w:val="00C1555B"/>
    <w:rsid w:val="00C220D0"/>
    <w:rsid w:val="00C32DBD"/>
    <w:rsid w:val="00C34349"/>
    <w:rsid w:val="00C54284"/>
    <w:rsid w:val="00C56DCF"/>
    <w:rsid w:val="00C76543"/>
    <w:rsid w:val="00CA1D1C"/>
    <w:rsid w:val="00CE193A"/>
    <w:rsid w:val="00CE6A3B"/>
    <w:rsid w:val="00CF0C48"/>
    <w:rsid w:val="00D16042"/>
    <w:rsid w:val="00D37146"/>
    <w:rsid w:val="00DA2A55"/>
    <w:rsid w:val="00DA501D"/>
    <w:rsid w:val="00DB2ACF"/>
    <w:rsid w:val="00DB6B02"/>
    <w:rsid w:val="00DE0653"/>
    <w:rsid w:val="00E10926"/>
    <w:rsid w:val="00E30B83"/>
    <w:rsid w:val="00E364ED"/>
    <w:rsid w:val="00E4177B"/>
    <w:rsid w:val="00E448AB"/>
    <w:rsid w:val="00E52AFA"/>
    <w:rsid w:val="00E52CEF"/>
    <w:rsid w:val="00E74939"/>
    <w:rsid w:val="00EB1734"/>
    <w:rsid w:val="00EC5BED"/>
    <w:rsid w:val="00EE75C5"/>
    <w:rsid w:val="00EF56D3"/>
    <w:rsid w:val="00F11D40"/>
    <w:rsid w:val="00F253FD"/>
    <w:rsid w:val="00F33D80"/>
    <w:rsid w:val="00F446FE"/>
    <w:rsid w:val="00F56E28"/>
    <w:rsid w:val="00F6543C"/>
    <w:rsid w:val="00F70616"/>
    <w:rsid w:val="00F804A1"/>
    <w:rsid w:val="00F94E01"/>
    <w:rsid w:val="00F96C63"/>
    <w:rsid w:val="00FA3FA1"/>
    <w:rsid w:val="00FA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B6E2-E0C3-434E-A9B1-DC7B3A1E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МАН</cp:lastModifiedBy>
  <cp:revision>27</cp:revision>
  <dcterms:created xsi:type="dcterms:W3CDTF">2014-02-05T10:04:00Z</dcterms:created>
  <dcterms:modified xsi:type="dcterms:W3CDTF">2017-12-26T07:37:00Z</dcterms:modified>
</cp:coreProperties>
</file>