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41" w:rsidRPr="00023541" w:rsidRDefault="00023541" w:rsidP="00023541">
      <w:pPr>
        <w:rPr>
          <w:b/>
          <w:sz w:val="36"/>
          <w:szCs w:val="36"/>
        </w:rPr>
      </w:pPr>
      <w:r w:rsidRPr="00023541">
        <w:rPr>
          <w:b/>
          <w:sz w:val="36"/>
          <w:szCs w:val="36"/>
        </w:rPr>
        <w:t xml:space="preserve">                            Семейство  </w:t>
      </w:r>
      <w:proofErr w:type="gramStart"/>
      <w:r w:rsidRPr="00023541">
        <w:rPr>
          <w:b/>
          <w:sz w:val="36"/>
          <w:szCs w:val="36"/>
        </w:rPr>
        <w:t>Зонтичные</w:t>
      </w:r>
      <w:bookmarkStart w:id="0" w:name="_GoBack"/>
      <w:bookmarkEnd w:id="0"/>
      <w:proofErr w:type="gramEnd"/>
    </w:p>
    <w:p w:rsidR="00023541" w:rsidRDefault="00023541" w:rsidP="0002354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( морковь, петрушка, сельдерей, пастернак)</w:t>
      </w:r>
    </w:p>
    <w:p w:rsidR="00023541" w:rsidRPr="005C5A57" w:rsidRDefault="00023541" w:rsidP="00023541">
      <w:pPr>
        <w:rPr>
          <w:b/>
          <w:sz w:val="28"/>
          <w:szCs w:val="28"/>
          <w:u w:val="single"/>
        </w:rPr>
      </w:pPr>
      <w:r w:rsidRPr="005C5A57">
        <w:rPr>
          <w:b/>
          <w:sz w:val="28"/>
          <w:szCs w:val="28"/>
          <w:u w:val="single"/>
        </w:rPr>
        <w:t xml:space="preserve">   Морковь.</w:t>
      </w:r>
    </w:p>
    <w:p w:rsidR="00023541" w:rsidRDefault="00023541" w:rsidP="00023541">
      <w:r>
        <w:tab/>
        <w:t xml:space="preserve">По биологическим особенностям (скороспелость, </w:t>
      </w:r>
      <w:proofErr w:type="spellStart"/>
      <w:r>
        <w:t>облиственность</w:t>
      </w:r>
      <w:proofErr w:type="spellEnd"/>
      <w:r>
        <w:t>) сорта столовой моркови разделяются на две группы:</w:t>
      </w:r>
    </w:p>
    <w:p w:rsidR="00023541" w:rsidRDefault="00023541" w:rsidP="00023541">
      <w:r>
        <w:t xml:space="preserve">1-я </w:t>
      </w:r>
      <w:proofErr w:type="gramStart"/>
      <w:r>
        <w:t>–б</w:t>
      </w:r>
      <w:proofErr w:type="gramEnd"/>
      <w:r>
        <w:t>олее скороспелые и менее облиственные (</w:t>
      </w:r>
      <w:proofErr w:type="spellStart"/>
      <w:r>
        <w:t>сортотип</w:t>
      </w:r>
      <w:proofErr w:type="spellEnd"/>
      <w:r>
        <w:t xml:space="preserve"> Нантская)</w:t>
      </w:r>
    </w:p>
    <w:p w:rsidR="00023541" w:rsidRDefault="00023541" w:rsidP="00023541">
      <w:r>
        <w:t xml:space="preserve">2-я – менее скороспелые и более облиственные </w:t>
      </w:r>
      <w:proofErr w:type="gramStart"/>
      <w:r>
        <w:t xml:space="preserve">( </w:t>
      </w:r>
      <w:proofErr w:type="spellStart"/>
      <w:proofErr w:type="gramEnd"/>
      <w:r>
        <w:t>сортотип</w:t>
      </w:r>
      <w:proofErr w:type="spellEnd"/>
      <w:r>
        <w:t xml:space="preserve"> </w:t>
      </w:r>
      <w:proofErr w:type="spellStart"/>
      <w:r>
        <w:t>Шантене</w:t>
      </w:r>
      <w:proofErr w:type="spellEnd"/>
      <w:r>
        <w:t>)</w:t>
      </w:r>
    </w:p>
    <w:p w:rsidR="00023541" w:rsidRDefault="00023541" w:rsidP="00023541">
      <w:r>
        <w:t xml:space="preserve">Для сортов моркови 1 группы площадь питания меньше, чем для 2 группы. </w:t>
      </w:r>
    </w:p>
    <w:p w:rsidR="00023541" w:rsidRDefault="00023541" w:rsidP="00023541">
      <w:pPr>
        <w:rPr>
          <w:b/>
        </w:rPr>
      </w:pPr>
      <w:r>
        <w:tab/>
      </w:r>
      <w:r w:rsidRPr="005A7478">
        <w:rPr>
          <w:b/>
        </w:rPr>
        <w:t>Фенологические наблюдения.</w:t>
      </w:r>
    </w:p>
    <w:p w:rsidR="00023541" w:rsidRDefault="00023541" w:rsidP="00023541">
      <w:r>
        <w:tab/>
      </w:r>
      <w:proofErr w:type="gramStart"/>
      <w:r>
        <w:t xml:space="preserve">Проводят по одному повторению, отмечают даты:  посева, начала (10%) и полных (75%) всходов, дату начала пучковой спелости, полной технической (товарной) спелости, дату уборки.    </w:t>
      </w:r>
      <w:proofErr w:type="gramEnd"/>
    </w:p>
    <w:p w:rsidR="00023541" w:rsidRDefault="00023541" w:rsidP="00023541">
      <w:r>
        <w:tab/>
        <w:t xml:space="preserve">За </w:t>
      </w:r>
      <w:r w:rsidRPr="004525C4">
        <w:rPr>
          <w:b/>
        </w:rPr>
        <w:t>начало пучковой спелости</w:t>
      </w:r>
      <w:r>
        <w:t xml:space="preserve"> сорта принимают дату, когда в пробе (10 растений) имеется примерно 1 % годных для употребления корнеплодов. Пучковая спелость моркови наступает, когда корнеплоды достигают в </w:t>
      </w:r>
      <w:r w:rsidRPr="004525C4">
        <w:rPr>
          <w:b/>
        </w:rPr>
        <w:t xml:space="preserve">диаметре </w:t>
      </w:r>
      <w:smartTag w:uri="urn:schemas-microsoft-com:office:smarttags" w:element="metricconverter">
        <w:smartTagPr>
          <w:attr w:name="ProductID" w:val="1 см"/>
        </w:smartTagPr>
        <w:r w:rsidRPr="004525C4">
          <w:rPr>
            <w:b/>
          </w:rPr>
          <w:t>1 см</w:t>
        </w:r>
      </w:smartTag>
      <w:r w:rsidRPr="004525C4">
        <w:rPr>
          <w:b/>
        </w:rPr>
        <w:t xml:space="preserve"> и более</w:t>
      </w:r>
      <w:r>
        <w:t>.</w:t>
      </w:r>
    </w:p>
    <w:p w:rsidR="00023541" w:rsidRDefault="00023541" w:rsidP="00023541">
      <w:r>
        <w:t xml:space="preserve"> Полная техническая спелость характеризуется вполне сформированными корнеплодами. </w:t>
      </w:r>
      <w:r>
        <w:tab/>
      </w:r>
      <w:r w:rsidRPr="004525C4">
        <w:rPr>
          <w:b/>
        </w:rPr>
        <w:t>Уборка и учёт урожая.</w:t>
      </w:r>
    </w:p>
    <w:p w:rsidR="00023541" w:rsidRDefault="00023541" w:rsidP="00023541">
      <w:r>
        <w:tab/>
        <w:t>К уборке приступают, когда не менее 75 % корнеплодов достигнут размеров товарных. Корнеплоды каждого сорта следует убирать со всех повторений сорта в один день, не дожидаясь технической спелости других сортов.</w:t>
      </w:r>
    </w:p>
    <w:p w:rsidR="00023541" w:rsidRDefault="00023541" w:rsidP="00023541">
      <w:r>
        <w:tab/>
        <w:t xml:space="preserve">Выдернутые корнеплоды очищают от земли, ботву обрезают. Весь урожай  сортируют </w:t>
      </w:r>
      <w:proofErr w:type="gramStart"/>
      <w:r>
        <w:t>на</w:t>
      </w:r>
      <w:proofErr w:type="gramEnd"/>
      <w:r>
        <w:t xml:space="preserve"> </w:t>
      </w:r>
      <w:r w:rsidRPr="001E5D26">
        <w:rPr>
          <w:b/>
        </w:rPr>
        <w:t>товарный</w:t>
      </w:r>
      <w:r>
        <w:t xml:space="preserve"> и </w:t>
      </w:r>
      <w:r w:rsidRPr="001E5D26">
        <w:rPr>
          <w:b/>
        </w:rPr>
        <w:t>нетоварный</w:t>
      </w:r>
      <w:r>
        <w:t xml:space="preserve">, взвешивают отдельно. По одному повторению проводят полный анализ нетоварных корнеплодов. </w:t>
      </w:r>
      <w:proofErr w:type="spellStart"/>
      <w:r>
        <w:t>Цветушные</w:t>
      </w:r>
      <w:proofErr w:type="spellEnd"/>
      <w:r>
        <w:t xml:space="preserve"> корнеплоды обрезают и складывают отдельно. </w:t>
      </w:r>
      <w:r w:rsidRPr="001E5D26">
        <w:rPr>
          <w:b/>
        </w:rPr>
        <w:t>Нетоварные</w:t>
      </w:r>
      <w:r>
        <w:t xml:space="preserve"> сортируют на больные, повреждённые вредителями, треснувшие</w:t>
      </w:r>
      <w:proofErr w:type="gramStart"/>
      <w:r>
        <w:t xml:space="preserve"> ,</w:t>
      </w:r>
      <w:proofErr w:type="gramEnd"/>
      <w:r>
        <w:t xml:space="preserve"> цветухи, </w:t>
      </w:r>
      <w:proofErr w:type="spellStart"/>
      <w:r>
        <w:t>недогон</w:t>
      </w:r>
      <w:proofErr w:type="spellEnd"/>
      <w:r>
        <w:t xml:space="preserve"> ( корнеплоды, не достигшие размеров товарного плода), уродливые, разветвлённые. Каждую фракцию взвешивают отдельно и вычисляют % от общего урожая корнеплодов с делянки.</w:t>
      </w:r>
    </w:p>
    <w:p w:rsidR="00023541" w:rsidRDefault="00023541" w:rsidP="00023541">
      <w:r>
        <w:tab/>
      </w:r>
      <w:proofErr w:type="spellStart"/>
      <w:r w:rsidRPr="001E5D26">
        <w:rPr>
          <w:b/>
        </w:rPr>
        <w:t>Цветушность</w:t>
      </w:r>
      <w:proofErr w:type="spellEnd"/>
      <w:r w:rsidRPr="001E5D26">
        <w:rPr>
          <w:b/>
        </w:rPr>
        <w:t>.</w:t>
      </w:r>
      <w:r>
        <w:t xml:space="preserve"> На основании наблюдений даётся словесная характеристика сорта по склонности его к </w:t>
      </w:r>
      <w:proofErr w:type="spellStart"/>
      <w:r>
        <w:t>цветушности</w:t>
      </w:r>
      <w:proofErr w:type="spellEnd"/>
      <w:r>
        <w:t xml:space="preserve">. Отмечается  </w:t>
      </w:r>
      <w:proofErr w:type="gramStart"/>
      <w:r>
        <w:t>слабая</w:t>
      </w:r>
      <w:proofErr w:type="gramEnd"/>
      <w:r>
        <w:t xml:space="preserve">, средняя или сильная </w:t>
      </w:r>
      <w:proofErr w:type="spellStart"/>
      <w:r>
        <w:t>цветушность</w:t>
      </w:r>
      <w:proofErr w:type="spellEnd"/>
      <w:r>
        <w:t>, или отсутствие её.</w:t>
      </w:r>
    </w:p>
    <w:p w:rsidR="00023541" w:rsidRDefault="00023541" w:rsidP="00023541">
      <w:r>
        <w:tab/>
        <w:t xml:space="preserve">Для определения </w:t>
      </w:r>
      <w:r w:rsidRPr="00867AF9">
        <w:rPr>
          <w:b/>
        </w:rPr>
        <w:t>средней массы корнеплода</w:t>
      </w:r>
      <w:r>
        <w:t xml:space="preserve"> берётся объём корнеплодов (ведро), взвешиванием определяется масса, подсчитывают количество корнеплодов. Массу  делят на количество, математически выводят среднюю массу корнеплода  с точностью до </w:t>
      </w:r>
      <w:smartTag w:uri="urn:schemas-microsoft-com:office:smarttags" w:element="metricconverter">
        <w:smartTagPr>
          <w:attr w:name="ProductID" w:val="1 г"/>
        </w:smartTagPr>
        <w:r>
          <w:t>1 г</w:t>
        </w:r>
      </w:smartTag>
    </w:p>
    <w:p w:rsidR="00023541" w:rsidRPr="00867AF9" w:rsidRDefault="00023541" w:rsidP="00023541">
      <w:pPr>
        <w:rPr>
          <w:b/>
        </w:rPr>
      </w:pPr>
      <w:r>
        <w:tab/>
      </w:r>
      <w:r w:rsidRPr="00867AF9">
        <w:rPr>
          <w:b/>
        </w:rPr>
        <w:t>Дегустация</w:t>
      </w:r>
      <w:proofErr w:type="gramStart"/>
      <w:r w:rsidRPr="00867AF9">
        <w:rPr>
          <w:b/>
        </w:rPr>
        <w:t xml:space="preserve"> .</w:t>
      </w:r>
      <w:proofErr w:type="gramEnd"/>
      <w:r w:rsidRPr="00867AF9">
        <w:rPr>
          <w:b/>
        </w:rPr>
        <w:t xml:space="preserve"> </w:t>
      </w:r>
    </w:p>
    <w:p w:rsidR="00023541" w:rsidRDefault="00023541" w:rsidP="00023541">
      <w:r>
        <w:tab/>
        <w:t>При дегустации отмечают:</w:t>
      </w:r>
    </w:p>
    <w:p w:rsidR="00023541" w:rsidRDefault="00023541" w:rsidP="00023541">
      <w:proofErr w:type="gramStart"/>
      <w:r w:rsidRPr="00867AF9">
        <w:rPr>
          <w:b/>
        </w:rPr>
        <w:t>Вкусовые ка</w:t>
      </w:r>
      <w:r>
        <w:t>чества – 5 баллов – очень вкусная;  4 балла – вкусная; 3 балла – среднего вкуса; 2 балла – невкусная; 1. балл – очень невкусная.</w:t>
      </w:r>
      <w:proofErr w:type="gramEnd"/>
    </w:p>
    <w:p w:rsidR="00023541" w:rsidRDefault="00023541" w:rsidP="00023541">
      <w:r w:rsidRPr="00BD189A">
        <w:rPr>
          <w:b/>
        </w:rPr>
        <w:t>Консистенция мякоти</w:t>
      </w:r>
      <w:r>
        <w:t xml:space="preserve"> -  очень нежная; нежная; мало нежная; грубая.</w:t>
      </w:r>
    </w:p>
    <w:p w:rsidR="00023541" w:rsidRDefault="00023541" w:rsidP="00023541">
      <w:r w:rsidRPr="00BD189A">
        <w:rPr>
          <w:b/>
        </w:rPr>
        <w:t>Сочность мякоти</w:t>
      </w:r>
      <w:r>
        <w:t xml:space="preserve"> – очень сочная; сочная; </w:t>
      </w:r>
      <w:proofErr w:type="gramStart"/>
      <w:r>
        <w:t>мало сочная</w:t>
      </w:r>
      <w:proofErr w:type="gramEnd"/>
      <w:r>
        <w:t xml:space="preserve">; </w:t>
      </w:r>
      <w:proofErr w:type="spellStart"/>
      <w:r>
        <w:t>несочная</w:t>
      </w:r>
      <w:proofErr w:type="spellEnd"/>
      <w:r>
        <w:t>.</w:t>
      </w:r>
    </w:p>
    <w:p w:rsidR="00023541" w:rsidRDefault="00023541" w:rsidP="00023541">
      <w:r w:rsidRPr="00BD189A">
        <w:rPr>
          <w:b/>
        </w:rPr>
        <w:t>Общая оценка сорта</w:t>
      </w:r>
      <w:r>
        <w:t xml:space="preserve"> -   от 5 баллов до 1.</w:t>
      </w:r>
    </w:p>
    <w:p w:rsidR="00023541" w:rsidRDefault="00023541" w:rsidP="00023541">
      <w:r>
        <w:t xml:space="preserve">На основании оценок отдельных дегустаторов </w:t>
      </w:r>
      <w:proofErr w:type="gramStart"/>
      <w:r>
        <w:t xml:space="preserve">( </w:t>
      </w:r>
      <w:proofErr w:type="gramEnd"/>
      <w:r>
        <w:t xml:space="preserve">не менее  3 человек) дают среднюю оценку каждого сорта. </w:t>
      </w:r>
    </w:p>
    <w:p w:rsidR="00023541" w:rsidRDefault="00023541" w:rsidP="00023541"/>
    <w:p w:rsidR="00023541" w:rsidRPr="00BD189A" w:rsidRDefault="00023541" w:rsidP="00023541">
      <w:pPr>
        <w:rPr>
          <w:b/>
        </w:rPr>
      </w:pPr>
      <w:r>
        <w:tab/>
      </w:r>
      <w:r w:rsidRPr="00BD189A">
        <w:rPr>
          <w:b/>
        </w:rPr>
        <w:t xml:space="preserve">Изучение </w:t>
      </w:r>
      <w:proofErr w:type="spellStart"/>
      <w:r w:rsidRPr="00BD189A">
        <w:rPr>
          <w:b/>
        </w:rPr>
        <w:t>лёжкости</w:t>
      </w:r>
      <w:proofErr w:type="spellEnd"/>
      <w:r w:rsidRPr="00BD189A">
        <w:rPr>
          <w:b/>
        </w:rPr>
        <w:t xml:space="preserve"> корнеплодов. </w:t>
      </w:r>
    </w:p>
    <w:p w:rsidR="00023541" w:rsidRDefault="00023541" w:rsidP="00023541">
      <w:r>
        <w:tab/>
        <w:t xml:space="preserve">Для оценки </w:t>
      </w:r>
      <w:proofErr w:type="spellStart"/>
      <w:r>
        <w:t>лёжкости</w:t>
      </w:r>
      <w:proofErr w:type="spellEnd"/>
      <w:r>
        <w:t xml:space="preserve"> сортов столовых корнеплодов на их хранение отбирают здоровые товарные корнеплоды. Каждый сорт закладывается на хранение в 2-х </w:t>
      </w:r>
      <w:proofErr w:type="spellStart"/>
      <w:r>
        <w:t>повторностях</w:t>
      </w:r>
      <w:proofErr w:type="spellEnd"/>
      <w:r>
        <w:t>.</w:t>
      </w:r>
    </w:p>
    <w:p w:rsidR="00023541" w:rsidRDefault="00023541" w:rsidP="00023541">
      <w:r>
        <w:tab/>
        <w:t xml:space="preserve">Корнеплоды сравниваемых сортов </w:t>
      </w:r>
      <w:proofErr w:type="gramStart"/>
      <w:r>
        <w:t>хранят</w:t>
      </w:r>
      <w:proofErr w:type="gramEnd"/>
      <w:r>
        <w:t xml:space="preserve"> соблюдая одинаковый режим хранения и способа укладки. Листья корнеплодов обрезают, как и при хозяйственном хранении. На ящике прибивается этикетка с названием сорта и повторения. Ведут систематическое </w:t>
      </w:r>
      <w:r>
        <w:lastRenderedPageBreak/>
        <w:t>наблюдение за температурным режимом и состоянием корнеплодов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ереборку проводят только при сильном загнивании.</w:t>
      </w:r>
    </w:p>
    <w:p w:rsidR="00023541" w:rsidRDefault="00023541" w:rsidP="00023541">
      <w:r>
        <w:tab/>
        <w:t>Хранение прекращают приблизительно 20 марта – 1 апреля. Если загнивание или заболевание корнеплодов достигло более 30 %, хранение прекращают раньше намеченного срока.</w:t>
      </w:r>
    </w:p>
    <w:p w:rsidR="00023541" w:rsidRDefault="00023541" w:rsidP="00023541">
      <w:r>
        <w:tab/>
        <w:t>По окончанию хранения корнеплоды перебирают, отделяют сохранившиеся (здоровые), больные (по видам болезни), повреждённые грызунами, взвешивая каждую группу</w:t>
      </w:r>
      <w:proofErr w:type="gramStart"/>
      <w:r>
        <w:t>.</w:t>
      </w:r>
      <w:proofErr w:type="gramEnd"/>
      <w:r>
        <w:t xml:space="preserve"> % </w:t>
      </w:r>
      <w:proofErr w:type="gramStart"/>
      <w:r>
        <w:t>с</w:t>
      </w:r>
      <w:proofErr w:type="gramEnd"/>
      <w:r>
        <w:t>охранившихся здоровых и больных корнеплодов рассчитывают по отношению к массе заложенных на хранение  корнеплодов без веса земли  и корнеплодов, повреждённых мышами.</w:t>
      </w:r>
    </w:p>
    <w:p w:rsidR="00023541" w:rsidRDefault="00023541" w:rsidP="00023541">
      <w:r>
        <w:tab/>
      </w:r>
      <w:proofErr w:type="spellStart"/>
      <w:r w:rsidRPr="00C1406D">
        <w:rPr>
          <w:b/>
        </w:rPr>
        <w:t>Лёжкость</w:t>
      </w:r>
      <w:proofErr w:type="spellEnd"/>
      <w:r>
        <w:t xml:space="preserve"> оценивается по шкале:  5 баллов – очень хорошая </w:t>
      </w:r>
      <w:proofErr w:type="gramStart"/>
      <w:r>
        <w:t xml:space="preserve">( </w:t>
      </w:r>
      <w:proofErr w:type="gramEnd"/>
      <w:r>
        <w:t>сохранилось более 95 % корнеплодов); 4 балла – хорошая ( сохранилось 91-95 %); 3 балла – средняя ( сохранилось 80-90 %); 2 балла – плохая ( сохранилось 70-79 %); 1 балл – очень плохая (сохранилось менее 70 % корнеплодов).</w:t>
      </w:r>
    </w:p>
    <w:p w:rsidR="00023541" w:rsidRDefault="00023541" w:rsidP="00023541"/>
    <w:p w:rsidR="00023541" w:rsidRPr="00BB2FEC" w:rsidRDefault="00023541" w:rsidP="00023541">
      <w:pPr>
        <w:rPr>
          <w:sz w:val="28"/>
          <w:szCs w:val="28"/>
        </w:rPr>
      </w:pPr>
      <w:r w:rsidRPr="005C5A57">
        <w:rPr>
          <w:b/>
          <w:sz w:val="28"/>
          <w:szCs w:val="28"/>
          <w:u w:val="single"/>
        </w:rPr>
        <w:t>Сельдерей</w:t>
      </w:r>
      <w:r w:rsidRPr="005C5A57">
        <w:rPr>
          <w:sz w:val="28"/>
          <w:szCs w:val="28"/>
          <w:u w:val="single"/>
        </w:rPr>
        <w:t xml:space="preserve"> </w:t>
      </w:r>
      <w:r w:rsidRPr="00BB2FEC">
        <w:rPr>
          <w:sz w:val="28"/>
          <w:szCs w:val="28"/>
        </w:rPr>
        <w:t>( корневой, листовой, черешковый</w:t>
      </w:r>
      <w:r w:rsidRPr="00BB2FEC">
        <w:rPr>
          <w:b/>
          <w:sz w:val="28"/>
          <w:szCs w:val="28"/>
        </w:rPr>
        <w:t xml:space="preserve">), </w:t>
      </w:r>
      <w:r w:rsidRPr="005C5A57">
        <w:rPr>
          <w:b/>
          <w:sz w:val="28"/>
          <w:szCs w:val="28"/>
          <w:u w:val="single"/>
        </w:rPr>
        <w:t>петрушка</w:t>
      </w:r>
      <w:r w:rsidRPr="00BB2FEC">
        <w:rPr>
          <w:sz w:val="28"/>
          <w:szCs w:val="28"/>
        </w:rPr>
        <w:t xml:space="preserve"> ( корневая и листовая),    </w:t>
      </w:r>
      <w:r w:rsidRPr="005C5A57">
        <w:rPr>
          <w:b/>
          <w:sz w:val="28"/>
          <w:szCs w:val="28"/>
          <w:u w:val="single"/>
        </w:rPr>
        <w:t>пастернак</w:t>
      </w:r>
      <w:proofErr w:type="gramStart"/>
      <w:r w:rsidRPr="00BB2F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proofErr w:type="gramEnd"/>
    </w:p>
    <w:p w:rsidR="00023541" w:rsidRDefault="00023541" w:rsidP="00023541">
      <w:r>
        <w:tab/>
        <w:t xml:space="preserve">У корневого сельдерея и листовой петрушки в пищу употребляют листья и корнеплоды, у листового сельдерея и листовой петрушки – только листья, у черешкового сельдерея </w:t>
      </w:r>
      <w:proofErr w:type="gramStart"/>
      <w:r>
        <w:t>–ч</w:t>
      </w:r>
      <w:proofErr w:type="gramEnd"/>
      <w:r>
        <w:t>ерешки и листья, а у пастернака – только корнеплоды.</w:t>
      </w:r>
    </w:p>
    <w:p w:rsidR="00023541" w:rsidRDefault="00023541" w:rsidP="00023541">
      <w:r>
        <w:tab/>
        <w:t>Сельдерей, петрушку и пастернак размещают в одном поле со столовыми корнеплодами</w:t>
      </w:r>
      <w:proofErr w:type="gramStart"/>
      <w:r>
        <w:t xml:space="preserve">.. </w:t>
      </w:r>
      <w:proofErr w:type="gramEnd"/>
      <w:r>
        <w:t>После появления  всходов ухаживают за растениями также, как и за остальными корнеплодами.</w:t>
      </w:r>
    </w:p>
    <w:p w:rsidR="00023541" w:rsidRDefault="00023541" w:rsidP="00023541">
      <w:r>
        <w:tab/>
        <w:t>Выращивают сельдерей рассадой. От посева семян до получения рассады, пригодной для высадки, проходит 70-80 дней. При достижении растениями пучковой спелости рассаду  прореживают. Остальные культуры выращивают посевом семян в грунт.</w:t>
      </w:r>
    </w:p>
    <w:p w:rsidR="00023541" w:rsidRDefault="00023541" w:rsidP="00023541">
      <w:r>
        <w:tab/>
      </w:r>
      <w:r w:rsidRPr="00BB2FEC">
        <w:rPr>
          <w:b/>
        </w:rPr>
        <w:t>Фенологические наблюдения</w:t>
      </w:r>
      <w:r>
        <w:t>. В течение вегетационного периода по каждому сорту отмечают даты посева, начала всходов и полных всходов, высадки в грунт рассады сельдерея, начала технической спелости.</w:t>
      </w:r>
    </w:p>
    <w:p w:rsidR="00023541" w:rsidRDefault="00023541" w:rsidP="00023541">
      <w:r>
        <w:tab/>
      </w:r>
      <w:r w:rsidRPr="00BB2FEC">
        <w:rPr>
          <w:b/>
        </w:rPr>
        <w:t xml:space="preserve">Густоту стояния растения </w:t>
      </w:r>
      <w:r>
        <w:t>определяют один раз перед уборкой. У пастернака и петрушки подсчитывают все растения на 1 погонном метре среднего ряда каждой делянки, у сельдерея – все растения на делянке. Признаком технической спелости корневого  сельдерея является пожелтение внешних листьев.</w:t>
      </w:r>
    </w:p>
    <w:p w:rsidR="00023541" w:rsidRDefault="00023541" w:rsidP="00023541">
      <w:r>
        <w:tab/>
      </w:r>
      <w:r w:rsidRPr="00E44F83">
        <w:rPr>
          <w:b/>
        </w:rPr>
        <w:t>Уборка урожая</w:t>
      </w:r>
      <w:r>
        <w:t xml:space="preserve">. Урожай корнеплодов пастернака учитывают без листьев, корневой петрушки и корневого сельдерея – с листьями, затем у растений одного повторения обрезают листья, определяют % выхода корнеплодов и рассчитывают урожай корнеплодов </w:t>
      </w:r>
      <w:proofErr w:type="gramStart"/>
      <w:r>
        <w:t xml:space="preserve">( </w:t>
      </w:r>
      <w:proofErr w:type="gramEnd"/>
      <w:r>
        <w:t>в ц/га). У листовой петрушки, листового и черешкового сельдерея при уборке удаляют жёлтые и больные листья и взвешивают целые растения.</w:t>
      </w:r>
    </w:p>
    <w:p w:rsidR="00023541" w:rsidRDefault="00023541" w:rsidP="00023541">
      <w:r>
        <w:tab/>
        <w:t>Для получения нежных черешков сельдерея к ним прекращают доступ света: в летнее время окучивают землёй, а осенью после уборки в хранилищах или парниках прикапывают во влажную перегнойную землю и выдерживают при температуре + 1-2</w:t>
      </w:r>
      <w:r w:rsidRPr="00E44F83">
        <w:rPr>
          <w:vertAlign w:val="superscript"/>
        </w:rPr>
        <w:t>о</w:t>
      </w:r>
      <w:proofErr w:type="gramStart"/>
      <w:r>
        <w:t xml:space="preserve"> С</w:t>
      </w:r>
      <w:proofErr w:type="gramEnd"/>
      <w:r>
        <w:t>, пока черешки не достигнут нужной степени белизны (примерно 2-3 недели); после этого их реализуют.</w:t>
      </w:r>
    </w:p>
    <w:p w:rsidR="00023541" w:rsidRDefault="00023541" w:rsidP="00023541">
      <w:r>
        <w:tab/>
      </w:r>
      <w:r w:rsidRPr="000138A4">
        <w:rPr>
          <w:b/>
        </w:rPr>
        <w:t>Среднюю массу товарного корнеплода</w:t>
      </w:r>
      <w:r>
        <w:t xml:space="preserve"> пастернака, корневой петрушки и корневого сельдерея определяю по пробе в 20 корнеплодов. При этом отмечают ветвистость корнеплодов </w:t>
      </w:r>
      <w:proofErr w:type="gramStart"/>
      <w:r>
        <w:t xml:space="preserve">( </w:t>
      </w:r>
      <w:proofErr w:type="gramEnd"/>
      <w:r>
        <w:t>сильная, средняя, слабая).</w:t>
      </w:r>
    </w:p>
    <w:p w:rsidR="00023541" w:rsidRPr="00076C78" w:rsidRDefault="00023541" w:rsidP="00023541">
      <w:r>
        <w:tab/>
      </w:r>
      <w:r w:rsidRPr="000138A4">
        <w:rPr>
          <w:b/>
        </w:rPr>
        <w:t>Дегустация</w:t>
      </w:r>
      <w:proofErr w:type="gramStart"/>
      <w:r>
        <w:t xml:space="preserve"> .</w:t>
      </w:r>
      <w:proofErr w:type="gramEnd"/>
      <w:r>
        <w:t xml:space="preserve"> Пастернак дегустируют в тушёном виде, отмечая вкусовые качества по 5-ти балльной системе: 5- очень вкусный, 4- вкусный. 3- </w:t>
      </w:r>
      <w:proofErr w:type="spellStart"/>
      <w:r>
        <w:t>средневкусный</w:t>
      </w:r>
      <w:proofErr w:type="spellEnd"/>
      <w:r>
        <w:t>, 2- невкусный. 1- очень невкусный.   У петрушки и сельдерея отмечают ароматичность корнеплодов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>ерешков и листьев ( в сыром виде).</w:t>
      </w:r>
    </w:p>
    <w:p w:rsidR="00023541" w:rsidRDefault="00023541" w:rsidP="00023541"/>
    <w:p w:rsidR="007047E9" w:rsidRDefault="007047E9"/>
    <w:sectPr w:rsidR="007047E9" w:rsidSect="00127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541"/>
    <w:rsid w:val="000000B7"/>
    <w:rsid w:val="00001322"/>
    <w:rsid w:val="0000158A"/>
    <w:rsid w:val="0000196E"/>
    <w:rsid w:val="00001AE0"/>
    <w:rsid w:val="00001CA8"/>
    <w:rsid w:val="00002B1E"/>
    <w:rsid w:val="00003259"/>
    <w:rsid w:val="00005B86"/>
    <w:rsid w:val="00005F31"/>
    <w:rsid w:val="000109B8"/>
    <w:rsid w:val="00010E9B"/>
    <w:rsid w:val="00011871"/>
    <w:rsid w:val="0001201F"/>
    <w:rsid w:val="000129DF"/>
    <w:rsid w:val="000138F9"/>
    <w:rsid w:val="00013C24"/>
    <w:rsid w:val="00014153"/>
    <w:rsid w:val="0002149A"/>
    <w:rsid w:val="00021E19"/>
    <w:rsid w:val="00023541"/>
    <w:rsid w:val="0002372E"/>
    <w:rsid w:val="00032C17"/>
    <w:rsid w:val="00032DFC"/>
    <w:rsid w:val="00033ABB"/>
    <w:rsid w:val="00036544"/>
    <w:rsid w:val="00041138"/>
    <w:rsid w:val="00042BC7"/>
    <w:rsid w:val="00043425"/>
    <w:rsid w:val="0004373F"/>
    <w:rsid w:val="00043AF9"/>
    <w:rsid w:val="00043E39"/>
    <w:rsid w:val="000472BB"/>
    <w:rsid w:val="00051820"/>
    <w:rsid w:val="00051E2B"/>
    <w:rsid w:val="00052505"/>
    <w:rsid w:val="00054FAC"/>
    <w:rsid w:val="00055A62"/>
    <w:rsid w:val="00057E7A"/>
    <w:rsid w:val="0006104C"/>
    <w:rsid w:val="000613F8"/>
    <w:rsid w:val="00061866"/>
    <w:rsid w:val="000619D4"/>
    <w:rsid w:val="00061D1B"/>
    <w:rsid w:val="00062D52"/>
    <w:rsid w:val="00066A7C"/>
    <w:rsid w:val="00072347"/>
    <w:rsid w:val="00074346"/>
    <w:rsid w:val="00075B73"/>
    <w:rsid w:val="0007686D"/>
    <w:rsid w:val="00077304"/>
    <w:rsid w:val="000820B7"/>
    <w:rsid w:val="00083CAE"/>
    <w:rsid w:val="0008474D"/>
    <w:rsid w:val="00085ACD"/>
    <w:rsid w:val="00086D6B"/>
    <w:rsid w:val="00087231"/>
    <w:rsid w:val="00090484"/>
    <w:rsid w:val="000907EA"/>
    <w:rsid w:val="00091D13"/>
    <w:rsid w:val="000922EF"/>
    <w:rsid w:val="000925AD"/>
    <w:rsid w:val="00092CD6"/>
    <w:rsid w:val="00093A12"/>
    <w:rsid w:val="00094D8C"/>
    <w:rsid w:val="00095651"/>
    <w:rsid w:val="00096CA6"/>
    <w:rsid w:val="000A0EE9"/>
    <w:rsid w:val="000A1F9D"/>
    <w:rsid w:val="000A38A3"/>
    <w:rsid w:val="000A66F9"/>
    <w:rsid w:val="000A7102"/>
    <w:rsid w:val="000A7828"/>
    <w:rsid w:val="000A7A57"/>
    <w:rsid w:val="000B10D0"/>
    <w:rsid w:val="000B2A62"/>
    <w:rsid w:val="000B4292"/>
    <w:rsid w:val="000B5E9F"/>
    <w:rsid w:val="000C01B6"/>
    <w:rsid w:val="000C112B"/>
    <w:rsid w:val="000C3CD8"/>
    <w:rsid w:val="000C41B1"/>
    <w:rsid w:val="000C452F"/>
    <w:rsid w:val="000C5736"/>
    <w:rsid w:val="000D0CB1"/>
    <w:rsid w:val="000D1B2A"/>
    <w:rsid w:val="000D3B4A"/>
    <w:rsid w:val="000D40B5"/>
    <w:rsid w:val="000D7D26"/>
    <w:rsid w:val="000E207A"/>
    <w:rsid w:val="000E38B9"/>
    <w:rsid w:val="000E478C"/>
    <w:rsid w:val="000E5440"/>
    <w:rsid w:val="000E59F4"/>
    <w:rsid w:val="000E76EB"/>
    <w:rsid w:val="000F1194"/>
    <w:rsid w:val="000F188E"/>
    <w:rsid w:val="000F224F"/>
    <w:rsid w:val="000F4B85"/>
    <w:rsid w:val="000F76EC"/>
    <w:rsid w:val="000F7887"/>
    <w:rsid w:val="00100746"/>
    <w:rsid w:val="00100C59"/>
    <w:rsid w:val="00101B57"/>
    <w:rsid w:val="001027FF"/>
    <w:rsid w:val="001044C3"/>
    <w:rsid w:val="001054E9"/>
    <w:rsid w:val="001066D5"/>
    <w:rsid w:val="0010689C"/>
    <w:rsid w:val="00106DFF"/>
    <w:rsid w:val="00111410"/>
    <w:rsid w:val="0011481D"/>
    <w:rsid w:val="00114C7C"/>
    <w:rsid w:val="00115B36"/>
    <w:rsid w:val="001162D2"/>
    <w:rsid w:val="0012182E"/>
    <w:rsid w:val="001221EF"/>
    <w:rsid w:val="001228EC"/>
    <w:rsid w:val="00122927"/>
    <w:rsid w:val="00123C3E"/>
    <w:rsid w:val="00123C8F"/>
    <w:rsid w:val="0012710C"/>
    <w:rsid w:val="00130DCA"/>
    <w:rsid w:val="00131ED3"/>
    <w:rsid w:val="00135A3B"/>
    <w:rsid w:val="00135E8E"/>
    <w:rsid w:val="00136CCC"/>
    <w:rsid w:val="001406D1"/>
    <w:rsid w:val="00140C13"/>
    <w:rsid w:val="001421FD"/>
    <w:rsid w:val="00142239"/>
    <w:rsid w:val="00144C4A"/>
    <w:rsid w:val="00144E28"/>
    <w:rsid w:val="00145F56"/>
    <w:rsid w:val="00145FEB"/>
    <w:rsid w:val="00147141"/>
    <w:rsid w:val="00147A1C"/>
    <w:rsid w:val="00147C74"/>
    <w:rsid w:val="00147E36"/>
    <w:rsid w:val="00150F21"/>
    <w:rsid w:val="00150F33"/>
    <w:rsid w:val="0015116C"/>
    <w:rsid w:val="001515D9"/>
    <w:rsid w:val="00153B75"/>
    <w:rsid w:val="00154078"/>
    <w:rsid w:val="00154780"/>
    <w:rsid w:val="00155861"/>
    <w:rsid w:val="0016225C"/>
    <w:rsid w:val="001639CB"/>
    <w:rsid w:val="00164230"/>
    <w:rsid w:val="001708CE"/>
    <w:rsid w:val="00173943"/>
    <w:rsid w:val="00175687"/>
    <w:rsid w:val="001772E5"/>
    <w:rsid w:val="00183E5B"/>
    <w:rsid w:val="001840A3"/>
    <w:rsid w:val="00184C5D"/>
    <w:rsid w:val="0018526C"/>
    <w:rsid w:val="00191DB7"/>
    <w:rsid w:val="00192729"/>
    <w:rsid w:val="00196913"/>
    <w:rsid w:val="00196F27"/>
    <w:rsid w:val="001A1883"/>
    <w:rsid w:val="001A3890"/>
    <w:rsid w:val="001A39F3"/>
    <w:rsid w:val="001B05FE"/>
    <w:rsid w:val="001B2291"/>
    <w:rsid w:val="001B3FF1"/>
    <w:rsid w:val="001B46F6"/>
    <w:rsid w:val="001B60E2"/>
    <w:rsid w:val="001B6BD2"/>
    <w:rsid w:val="001C0DB3"/>
    <w:rsid w:val="001C233A"/>
    <w:rsid w:val="001C26A8"/>
    <w:rsid w:val="001C31CD"/>
    <w:rsid w:val="001C4070"/>
    <w:rsid w:val="001C44D2"/>
    <w:rsid w:val="001C4914"/>
    <w:rsid w:val="001C4F5F"/>
    <w:rsid w:val="001C6F5F"/>
    <w:rsid w:val="001D03CA"/>
    <w:rsid w:val="001D0893"/>
    <w:rsid w:val="001D0C74"/>
    <w:rsid w:val="001D26F0"/>
    <w:rsid w:val="001D3DA2"/>
    <w:rsid w:val="001D59C8"/>
    <w:rsid w:val="001D751A"/>
    <w:rsid w:val="001D7A17"/>
    <w:rsid w:val="001E099E"/>
    <w:rsid w:val="001E0D9F"/>
    <w:rsid w:val="001E33E4"/>
    <w:rsid w:val="001E3C41"/>
    <w:rsid w:val="001E420E"/>
    <w:rsid w:val="001E63B4"/>
    <w:rsid w:val="001E7B57"/>
    <w:rsid w:val="001F0A81"/>
    <w:rsid w:val="001F1A81"/>
    <w:rsid w:val="001F2EDC"/>
    <w:rsid w:val="001F3BA5"/>
    <w:rsid w:val="001F3EA8"/>
    <w:rsid w:val="001F725D"/>
    <w:rsid w:val="002000C9"/>
    <w:rsid w:val="00202AC9"/>
    <w:rsid w:val="00203BE9"/>
    <w:rsid w:val="002050E5"/>
    <w:rsid w:val="0021008D"/>
    <w:rsid w:val="0021087E"/>
    <w:rsid w:val="00210E0A"/>
    <w:rsid w:val="00210E13"/>
    <w:rsid w:val="002118F3"/>
    <w:rsid w:val="00211D4D"/>
    <w:rsid w:val="00215224"/>
    <w:rsid w:val="00216247"/>
    <w:rsid w:val="00216CEF"/>
    <w:rsid w:val="00220E68"/>
    <w:rsid w:val="002211C6"/>
    <w:rsid w:val="002220AD"/>
    <w:rsid w:val="002227EF"/>
    <w:rsid w:val="002235F8"/>
    <w:rsid w:val="0022518D"/>
    <w:rsid w:val="00225430"/>
    <w:rsid w:val="00227321"/>
    <w:rsid w:val="00227C62"/>
    <w:rsid w:val="0023015C"/>
    <w:rsid w:val="00233B27"/>
    <w:rsid w:val="00233FED"/>
    <w:rsid w:val="002341D2"/>
    <w:rsid w:val="002349F3"/>
    <w:rsid w:val="00234AAC"/>
    <w:rsid w:val="002362D2"/>
    <w:rsid w:val="002365BA"/>
    <w:rsid w:val="00236FF7"/>
    <w:rsid w:val="0023721E"/>
    <w:rsid w:val="0024123D"/>
    <w:rsid w:val="002422E7"/>
    <w:rsid w:val="0024297E"/>
    <w:rsid w:val="00242F12"/>
    <w:rsid w:val="002437C5"/>
    <w:rsid w:val="00243BBC"/>
    <w:rsid w:val="00245441"/>
    <w:rsid w:val="00250641"/>
    <w:rsid w:val="00251267"/>
    <w:rsid w:val="002541C4"/>
    <w:rsid w:val="0025451E"/>
    <w:rsid w:val="0025532D"/>
    <w:rsid w:val="00255679"/>
    <w:rsid w:val="002576FE"/>
    <w:rsid w:val="00264F98"/>
    <w:rsid w:val="00265A27"/>
    <w:rsid w:val="0026767A"/>
    <w:rsid w:val="002756CD"/>
    <w:rsid w:val="00275A40"/>
    <w:rsid w:val="0027607A"/>
    <w:rsid w:val="00276334"/>
    <w:rsid w:val="002774DC"/>
    <w:rsid w:val="00277AAE"/>
    <w:rsid w:val="00280014"/>
    <w:rsid w:val="0028183B"/>
    <w:rsid w:val="00281B5D"/>
    <w:rsid w:val="0028244E"/>
    <w:rsid w:val="00285DDA"/>
    <w:rsid w:val="00295EFC"/>
    <w:rsid w:val="00296C93"/>
    <w:rsid w:val="002A10B8"/>
    <w:rsid w:val="002A378C"/>
    <w:rsid w:val="002A38FF"/>
    <w:rsid w:val="002A422F"/>
    <w:rsid w:val="002A6308"/>
    <w:rsid w:val="002A646E"/>
    <w:rsid w:val="002A73F8"/>
    <w:rsid w:val="002B5689"/>
    <w:rsid w:val="002B6588"/>
    <w:rsid w:val="002B6644"/>
    <w:rsid w:val="002B6E9F"/>
    <w:rsid w:val="002B6FC5"/>
    <w:rsid w:val="002C041C"/>
    <w:rsid w:val="002C2A31"/>
    <w:rsid w:val="002C488C"/>
    <w:rsid w:val="002D00FB"/>
    <w:rsid w:val="002D02C4"/>
    <w:rsid w:val="002D1946"/>
    <w:rsid w:val="002D39B3"/>
    <w:rsid w:val="002D5300"/>
    <w:rsid w:val="002D5E14"/>
    <w:rsid w:val="002D685A"/>
    <w:rsid w:val="002D711F"/>
    <w:rsid w:val="002D7400"/>
    <w:rsid w:val="002E2273"/>
    <w:rsid w:val="002E5B3B"/>
    <w:rsid w:val="002F29B0"/>
    <w:rsid w:val="002F362A"/>
    <w:rsid w:val="002F3A6C"/>
    <w:rsid w:val="002F3E7B"/>
    <w:rsid w:val="002F4013"/>
    <w:rsid w:val="002F5C81"/>
    <w:rsid w:val="002F66FC"/>
    <w:rsid w:val="00301183"/>
    <w:rsid w:val="00301525"/>
    <w:rsid w:val="00301E88"/>
    <w:rsid w:val="00302CB9"/>
    <w:rsid w:val="0030432C"/>
    <w:rsid w:val="00305A35"/>
    <w:rsid w:val="00305CE1"/>
    <w:rsid w:val="0030636C"/>
    <w:rsid w:val="00314184"/>
    <w:rsid w:val="003151D0"/>
    <w:rsid w:val="00320089"/>
    <w:rsid w:val="0032120E"/>
    <w:rsid w:val="0032373F"/>
    <w:rsid w:val="00323C1B"/>
    <w:rsid w:val="00324B4D"/>
    <w:rsid w:val="00324C8B"/>
    <w:rsid w:val="003260D2"/>
    <w:rsid w:val="00326544"/>
    <w:rsid w:val="00326A2D"/>
    <w:rsid w:val="00326C9A"/>
    <w:rsid w:val="003270B2"/>
    <w:rsid w:val="00330E4D"/>
    <w:rsid w:val="00333226"/>
    <w:rsid w:val="00334650"/>
    <w:rsid w:val="00336A76"/>
    <w:rsid w:val="00336EB8"/>
    <w:rsid w:val="003405D7"/>
    <w:rsid w:val="00341072"/>
    <w:rsid w:val="00342FB6"/>
    <w:rsid w:val="00344902"/>
    <w:rsid w:val="003453E9"/>
    <w:rsid w:val="003455B9"/>
    <w:rsid w:val="00345D4C"/>
    <w:rsid w:val="003463C0"/>
    <w:rsid w:val="003472D7"/>
    <w:rsid w:val="003473E5"/>
    <w:rsid w:val="00351B7D"/>
    <w:rsid w:val="00351C43"/>
    <w:rsid w:val="0035352E"/>
    <w:rsid w:val="00354853"/>
    <w:rsid w:val="00356CD8"/>
    <w:rsid w:val="00360F80"/>
    <w:rsid w:val="003620A0"/>
    <w:rsid w:val="00362E66"/>
    <w:rsid w:val="0036445C"/>
    <w:rsid w:val="00365362"/>
    <w:rsid w:val="00365503"/>
    <w:rsid w:val="00365AD6"/>
    <w:rsid w:val="00366630"/>
    <w:rsid w:val="00373F3E"/>
    <w:rsid w:val="00374E19"/>
    <w:rsid w:val="003806BF"/>
    <w:rsid w:val="003824F2"/>
    <w:rsid w:val="00382D4C"/>
    <w:rsid w:val="00383495"/>
    <w:rsid w:val="003848E3"/>
    <w:rsid w:val="003857EC"/>
    <w:rsid w:val="003918D0"/>
    <w:rsid w:val="003964E4"/>
    <w:rsid w:val="003967CE"/>
    <w:rsid w:val="00396C46"/>
    <w:rsid w:val="00397C59"/>
    <w:rsid w:val="003A0DCC"/>
    <w:rsid w:val="003A15D6"/>
    <w:rsid w:val="003A160A"/>
    <w:rsid w:val="003A2096"/>
    <w:rsid w:val="003A3AC1"/>
    <w:rsid w:val="003A3FF6"/>
    <w:rsid w:val="003A4EC9"/>
    <w:rsid w:val="003A6F49"/>
    <w:rsid w:val="003A7F15"/>
    <w:rsid w:val="003B2157"/>
    <w:rsid w:val="003B2437"/>
    <w:rsid w:val="003B449B"/>
    <w:rsid w:val="003C0995"/>
    <w:rsid w:val="003C10C3"/>
    <w:rsid w:val="003C4D49"/>
    <w:rsid w:val="003C4F37"/>
    <w:rsid w:val="003C5461"/>
    <w:rsid w:val="003C565E"/>
    <w:rsid w:val="003D1237"/>
    <w:rsid w:val="003D3230"/>
    <w:rsid w:val="003D3289"/>
    <w:rsid w:val="003D3F8D"/>
    <w:rsid w:val="003D4DBA"/>
    <w:rsid w:val="003D5332"/>
    <w:rsid w:val="003D6746"/>
    <w:rsid w:val="003E156E"/>
    <w:rsid w:val="003E1A83"/>
    <w:rsid w:val="003E1A87"/>
    <w:rsid w:val="003E23C9"/>
    <w:rsid w:val="003E3C33"/>
    <w:rsid w:val="003E59C4"/>
    <w:rsid w:val="003E5F8C"/>
    <w:rsid w:val="003E6092"/>
    <w:rsid w:val="003E6F1C"/>
    <w:rsid w:val="003E723C"/>
    <w:rsid w:val="003F0129"/>
    <w:rsid w:val="003F080B"/>
    <w:rsid w:val="003F0FC0"/>
    <w:rsid w:val="003F45F7"/>
    <w:rsid w:val="003F5588"/>
    <w:rsid w:val="003F61ED"/>
    <w:rsid w:val="003F6831"/>
    <w:rsid w:val="003F6B73"/>
    <w:rsid w:val="003F7E45"/>
    <w:rsid w:val="003F7FA0"/>
    <w:rsid w:val="00400822"/>
    <w:rsid w:val="00400BE4"/>
    <w:rsid w:val="00401376"/>
    <w:rsid w:val="00401E67"/>
    <w:rsid w:val="00402E09"/>
    <w:rsid w:val="00403CC8"/>
    <w:rsid w:val="004104EB"/>
    <w:rsid w:val="00414AA4"/>
    <w:rsid w:val="00415119"/>
    <w:rsid w:val="004177DC"/>
    <w:rsid w:val="00420821"/>
    <w:rsid w:val="00420884"/>
    <w:rsid w:val="00421287"/>
    <w:rsid w:val="00424106"/>
    <w:rsid w:val="00425926"/>
    <w:rsid w:val="00426BCE"/>
    <w:rsid w:val="0043329B"/>
    <w:rsid w:val="00434862"/>
    <w:rsid w:val="00434D05"/>
    <w:rsid w:val="00434D6E"/>
    <w:rsid w:val="0043638C"/>
    <w:rsid w:val="00436CC1"/>
    <w:rsid w:val="004379C3"/>
    <w:rsid w:val="00437C61"/>
    <w:rsid w:val="00440654"/>
    <w:rsid w:val="00440B8E"/>
    <w:rsid w:val="004430E1"/>
    <w:rsid w:val="00443CEA"/>
    <w:rsid w:val="004446E8"/>
    <w:rsid w:val="00447DBF"/>
    <w:rsid w:val="00453E71"/>
    <w:rsid w:val="00454EC9"/>
    <w:rsid w:val="00457AAE"/>
    <w:rsid w:val="00460871"/>
    <w:rsid w:val="0046181D"/>
    <w:rsid w:val="004664EC"/>
    <w:rsid w:val="0046756A"/>
    <w:rsid w:val="00471BFC"/>
    <w:rsid w:val="004725EB"/>
    <w:rsid w:val="00476A27"/>
    <w:rsid w:val="00480380"/>
    <w:rsid w:val="00480F15"/>
    <w:rsid w:val="004817D5"/>
    <w:rsid w:val="004818BB"/>
    <w:rsid w:val="00482085"/>
    <w:rsid w:val="0048668B"/>
    <w:rsid w:val="00486C04"/>
    <w:rsid w:val="0048773F"/>
    <w:rsid w:val="0049016A"/>
    <w:rsid w:val="00491399"/>
    <w:rsid w:val="00497635"/>
    <w:rsid w:val="004978B3"/>
    <w:rsid w:val="004A12ED"/>
    <w:rsid w:val="004A25AA"/>
    <w:rsid w:val="004A2FED"/>
    <w:rsid w:val="004A7A25"/>
    <w:rsid w:val="004B044A"/>
    <w:rsid w:val="004B191B"/>
    <w:rsid w:val="004B3A2E"/>
    <w:rsid w:val="004B5C29"/>
    <w:rsid w:val="004B77CA"/>
    <w:rsid w:val="004C01D4"/>
    <w:rsid w:val="004C0270"/>
    <w:rsid w:val="004C1796"/>
    <w:rsid w:val="004C1C1D"/>
    <w:rsid w:val="004C406D"/>
    <w:rsid w:val="004C4F60"/>
    <w:rsid w:val="004C6524"/>
    <w:rsid w:val="004C67BD"/>
    <w:rsid w:val="004C6C24"/>
    <w:rsid w:val="004C6F97"/>
    <w:rsid w:val="004C73AC"/>
    <w:rsid w:val="004C7DE6"/>
    <w:rsid w:val="004D0AB6"/>
    <w:rsid w:val="004D214A"/>
    <w:rsid w:val="004D35E9"/>
    <w:rsid w:val="004D4D22"/>
    <w:rsid w:val="004D51D0"/>
    <w:rsid w:val="004E1190"/>
    <w:rsid w:val="004E3C0F"/>
    <w:rsid w:val="004E3CDB"/>
    <w:rsid w:val="004E475C"/>
    <w:rsid w:val="004E6D51"/>
    <w:rsid w:val="004E7076"/>
    <w:rsid w:val="004E7D59"/>
    <w:rsid w:val="004F079D"/>
    <w:rsid w:val="004F1AA8"/>
    <w:rsid w:val="004F541E"/>
    <w:rsid w:val="004F7EC0"/>
    <w:rsid w:val="005028F0"/>
    <w:rsid w:val="00505DE6"/>
    <w:rsid w:val="00511CAA"/>
    <w:rsid w:val="00511E39"/>
    <w:rsid w:val="00511E65"/>
    <w:rsid w:val="005120A1"/>
    <w:rsid w:val="005134B5"/>
    <w:rsid w:val="00517159"/>
    <w:rsid w:val="005202E0"/>
    <w:rsid w:val="00521231"/>
    <w:rsid w:val="00523EBB"/>
    <w:rsid w:val="00524533"/>
    <w:rsid w:val="00525457"/>
    <w:rsid w:val="00525D69"/>
    <w:rsid w:val="00530DED"/>
    <w:rsid w:val="005311A8"/>
    <w:rsid w:val="00531342"/>
    <w:rsid w:val="0053441F"/>
    <w:rsid w:val="005349DD"/>
    <w:rsid w:val="00534F1A"/>
    <w:rsid w:val="00535136"/>
    <w:rsid w:val="00535E8C"/>
    <w:rsid w:val="00537767"/>
    <w:rsid w:val="00541457"/>
    <w:rsid w:val="00542473"/>
    <w:rsid w:val="00543612"/>
    <w:rsid w:val="005444AA"/>
    <w:rsid w:val="00544F1D"/>
    <w:rsid w:val="00553152"/>
    <w:rsid w:val="005536F2"/>
    <w:rsid w:val="00555A84"/>
    <w:rsid w:val="0055665A"/>
    <w:rsid w:val="00557268"/>
    <w:rsid w:val="005604BC"/>
    <w:rsid w:val="00562549"/>
    <w:rsid w:val="00563C37"/>
    <w:rsid w:val="005654B2"/>
    <w:rsid w:val="00565AFD"/>
    <w:rsid w:val="00565C8B"/>
    <w:rsid w:val="005661A5"/>
    <w:rsid w:val="00570EC0"/>
    <w:rsid w:val="00572E2C"/>
    <w:rsid w:val="00573021"/>
    <w:rsid w:val="005730C3"/>
    <w:rsid w:val="00573A25"/>
    <w:rsid w:val="00574C00"/>
    <w:rsid w:val="00574E40"/>
    <w:rsid w:val="00576464"/>
    <w:rsid w:val="00581626"/>
    <w:rsid w:val="00581FDA"/>
    <w:rsid w:val="00584A0B"/>
    <w:rsid w:val="005856DE"/>
    <w:rsid w:val="005862E0"/>
    <w:rsid w:val="00586526"/>
    <w:rsid w:val="005865C5"/>
    <w:rsid w:val="0059165D"/>
    <w:rsid w:val="00594E4B"/>
    <w:rsid w:val="00595779"/>
    <w:rsid w:val="005A206E"/>
    <w:rsid w:val="005A2BAC"/>
    <w:rsid w:val="005A5339"/>
    <w:rsid w:val="005A61D7"/>
    <w:rsid w:val="005B0FAA"/>
    <w:rsid w:val="005B15A1"/>
    <w:rsid w:val="005B2363"/>
    <w:rsid w:val="005B2DA2"/>
    <w:rsid w:val="005B46A5"/>
    <w:rsid w:val="005C1AE8"/>
    <w:rsid w:val="005D0AA4"/>
    <w:rsid w:val="005D0B6C"/>
    <w:rsid w:val="005D30AB"/>
    <w:rsid w:val="005D46BF"/>
    <w:rsid w:val="005D4B48"/>
    <w:rsid w:val="005D5DB0"/>
    <w:rsid w:val="005D74DB"/>
    <w:rsid w:val="005D75AF"/>
    <w:rsid w:val="005E0DAF"/>
    <w:rsid w:val="005E16E1"/>
    <w:rsid w:val="005E37AB"/>
    <w:rsid w:val="005E3C52"/>
    <w:rsid w:val="005E584C"/>
    <w:rsid w:val="005E67AC"/>
    <w:rsid w:val="005E6EF4"/>
    <w:rsid w:val="005E7F15"/>
    <w:rsid w:val="005F08FF"/>
    <w:rsid w:val="005F1BBE"/>
    <w:rsid w:val="005F241B"/>
    <w:rsid w:val="005F334F"/>
    <w:rsid w:val="005F34B2"/>
    <w:rsid w:val="005F3F33"/>
    <w:rsid w:val="005F5550"/>
    <w:rsid w:val="005F61B1"/>
    <w:rsid w:val="005F6455"/>
    <w:rsid w:val="005F64F1"/>
    <w:rsid w:val="005F7015"/>
    <w:rsid w:val="00601545"/>
    <w:rsid w:val="00601E6B"/>
    <w:rsid w:val="006020EB"/>
    <w:rsid w:val="00602C51"/>
    <w:rsid w:val="00604705"/>
    <w:rsid w:val="00604894"/>
    <w:rsid w:val="006071E2"/>
    <w:rsid w:val="00610E5C"/>
    <w:rsid w:val="00611A91"/>
    <w:rsid w:val="00611CA8"/>
    <w:rsid w:val="00613E1A"/>
    <w:rsid w:val="006163E4"/>
    <w:rsid w:val="006178B2"/>
    <w:rsid w:val="00620998"/>
    <w:rsid w:val="006245C3"/>
    <w:rsid w:val="00626051"/>
    <w:rsid w:val="006267CB"/>
    <w:rsid w:val="00627A92"/>
    <w:rsid w:val="00632EE2"/>
    <w:rsid w:val="006338C7"/>
    <w:rsid w:val="00633DE0"/>
    <w:rsid w:val="00635025"/>
    <w:rsid w:val="00635DDF"/>
    <w:rsid w:val="006360EE"/>
    <w:rsid w:val="00636441"/>
    <w:rsid w:val="00637716"/>
    <w:rsid w:val="00640FCA"/>
    <w:rsid w:val="00641849"/>
    <w:rsid w:val="00643F71"/>
    <w:rsid w:val="00643FE4"/>
    <w:rsid w:val="00646CAB"/>
    <w:rsid w:val="00647A09"/>
    <w:rsid w:val="00647EFF"/>
    <w:rsid w:val="006507BB"/>
    <w:rsid w:val="00653240"/>
    <w:rsid w:val="006538A5"/>
    <w:rsid w:val="00654754"/>
    <w:rsid w:val="00654947"/>
    <w:rsid w:val="00655FC6"/>
    <w:rsid w:val="00656980"/>
    <w:rsid w:val="00656FDB"/>
    <w:rsid w:val="00657539"/>
    <w:rsid w:val="00657A9E"/>
    <w:rsid w:val="00661E8C"/>
    <w:rsid w:val="006642DD"/>
    <w:rsid w:val="006677BD"/>
    <w:rsid w:val="0067019D"/>
    <w:rsid w:val="00673B0C"/>
    <w:rsid w:val="00675EFB"/>
    <w:rsid w:val="006764F6"/>
    <w:rsid w:val="00676663"/>
    <w:rsid w:val="00677023"/>
    <w:rsid w:val="00681D83"/>
    <w:rsid w:val="0068529B"/>
    <w:rsid w:val="006876CC"/>
    <w:rsid w:val="006A110F"/>
    <w:rsid w:val="006A1707"/>
    <w:rsid w:val="006A1DB8"/>
    <w:rsid w:val="006A2D0C"/>
    <w:rsid w:val="006A7ABA"/>
    <w:rsid w:val="006B2BBC"/>
    <w:rsid w:val="006B41FC"/>
    <w:rsid w:val="006B4A11"/>
    <w:rsid w:val="006B54CB"/>
    <w:rsid w:val="006B5528"/>
    <w:rsid w:val="006B70B5"/>
    <w:rsid w:val="006B77B2"/>
    <w:rsid w:val="006C137A"/>
    <w:rsid w:val="006C141C"/>
    <w:rsid w:val="006C3081"/>
    <w:rsid w:val="006C497E"/>
    <w:rsid w:val="006C4D4F"/>
    <w:rsid w:val="006D0155"/>
    <w:rsid w:val="006D032C"/>
    <w:rsid w:val="006D0787"/>
    <w:rsid w:val="006D19CB"/>
    <w:rsid w:val="006D3006"/>
    <w:rsid w:val="006D37D3"/>
    <w:rsid w:val="006D4360"/>
    <w:rsid w:val="006D45DF"/>
    <w:rsid w:val="006D4C83"/>
    <w:rsid w:val="006D5444"/>
    <w:rsid w:val="006D544C"/>
    <w:rsid w:val="006D7198"/>
    <w:rsid w:val="006E2332"/>
    <w:rsid w:val="006E2686"/>
    <w:rsid w:val="006E38C1"/>
    <w:rsid w:val="006E4F98"/>
    <w:rsid w:val="006E5031"/>
    <w:rsid w:val="006E5B71"/>
    <w:rsid w:val="006E7616"/>
    <w:rsid w:val="006E7768"/>
    <w:rsid w:val="006E7A8E"/>
    <w:rsid w:val="006F244E"/>
    <w:rsid w:val="006F402A"/>
    <w:rsid w:val="006F4AE5"/>
    <w:rsid w:val="006F51B7"/>
    <w:rsid w:val="006F68C2"/>
    <w:rsid w:val="006F68D9"/>
    <w:rsid w:val="006F6CAE"/>
    <w:rsid w:val="006F705B"/>
    <w:rsid w:val="006F7253"/>
    <w:rsid w:val="006F7625"/>
    <w:rsid w:val="006F7EEC"/>
    <w:rsid w:val="00700261"/>
    <w:rsid w:val="00702B0D"/>
    <w:rsid w:val="00702B3B"/>
    <w:rsid w:val="007034CA"/>
    <w:rsid w:val="007047E9"/>
    <w:rsid w:val="00705295"/>
    <w:rsid w:val="007127E0"/>
    <w:rsid w:val="00714BA2"/>
    <w:rsid w:val="00714BDC"/>
    <w:rsid w:val="00714D73"/>
    <w:rsid w:val="00715C9F"/>
    <w:rsid w:val="00715E06"/>
    <w:rsid w:val="00717584"/>
    <w:rsid w:val="00717AF7"/>
    <w:rsid w:val="00717BF3"/>
    <w:rsid w:val="007225A1"/>
    <w:rsid w:val="00726C07"/>
    <w:rsid w:val="007302D9"/>
    <w:rsid w:val="00731075"/>
    <w:rsid w:val="0073175E"/>
    <w:rsid w:val="007319D8"/>
    <w:rsid w:val="0073472B"/>
    <w:rsid w:val="007366D4"/>
    <w:rsid w:val="00736777"/>
    <w:rsid w:val="00736BD8"/>
    <w:rsid w:val="00743114"/>
    <w:rsid w:val="00744965"/>
    <w:rsid w:val="00747089"/>
    <w:rsid w:val="007475D5"/>
    <w:rsid w:val="00747D9B"/>
    <w:rsid w:val="00752B4E"/>
    <w:rsid w:val="0075315B"/>
    <w:rsid w:val="0075568D"/>
    <w:rsid w:val="007560E7"/>
    <w:rsid w:val="0075654B"/>
    <w:rsid w:val="00761436"/>
    <w:rsid w:val="00763DC3"/>
    <w:rsid w:val="00763EB1"/>
    <w:rsid w:val="007640CC"/>
    <w:rsid w:val="007654DB"/>
    <w:rsid w:val="00770C8B"/>
    <w:rsid w:val="0077185B"/>
    <w:rsid w:val="0077457D"/>
    <w:rsid w:val="007762A0"/>
    <w:rsid w:val="0077667E"/>
    <w:rsid w:val="00777D09"/>
    <w:rsid w:val="00780EB3"/>
    <w:rsid w:val="00780F62"/>
    <w:rsid w:val="007826B0"/>
    <w:rsid w:val="00784C39"/>
    <w:rsid w:val="00784D59"/>
    <w:rsid w:val="00785417"/>
    <w:rsid w:val="00787499"/>
    <w:rsid w:val="007900E5"/>
    <w:rsid w:val="00790E3C"/>
    <w:rsid w:val="007916E2"/>
    <w:rsid w:val="00791877"/>
    <w:rsid w:val="00793FFE"/>
    <w:rsid w:val="00795971"/>
    <w:rsid w:val="00795A30"/>
    <w:rsid w:val="00795D2C"/>
    <w:rsid w:val="00796006"/>
    <w:rsid w:val="007A0770"/>
    <w:rsid w:val="007A1700"/>
    <w:rsid w:val="007A204A"/>
    <w:rsid w:val="007A29D2"/>
    <w:rsid w:val="007A2CF0"/>
    <w:rsid w:val="007A358E"/>
    <w:rsid w:val="007A3D01"/>
    <w:rsid w:val="007A3E5A"/>
    <w:rsid w:val="007A5890"/>
    <w:rsid w:val="007A6B1C"/>
    <w:rsid w:val="007B1372"/>
    <w:rsid w:val="007B4295"/>
    <w:rsid w:val="007B431A"/>
    <w:rsid w:val="007B568D"/>
    <w:rsid w:val="007C03C9"/>
    <w:rsid w:val="007C05DD"/>
    <w:rsid w:val="007C16F4"/>
    <w:rsid w:val="007C18F4"/>
    <w:rsid w:val="007C19E9"/>
    <w:rsid w:val="007C3362"/>
    <w:rsid w:val="007C4142"/>
    <w:rsid w:val="007C5CBB"/>
    <w:rsid w:val="007C5F9A"/>
    <w:rsid w:val="007C60E9"/>
    <w:rsid w:val="007C6235"/>
    <w:rsid w:val="007D3E00"/>
    <w:rsid w:val="007D3F71"/>
    <w:rsid w:val="007D5EF7"/>
    <w:rsid w:val="007D5FFF"/>
    <w:rsid w:val="007D62CD"/>
    <w:rsid w:val="007D6423"/>
    <w:rsid w:val="007D6521"/>
    <w:rsid w:val="007D68E1"/>
    <w:rsid w:val="007D7087"/>
    <w:rsid w:val="007E308B"/>
    <w:rsid w:val="007E37DF"/>
    <w:rsid w:val="007E3E6B"/>
    <w:rsid w:val="007E5B3D"/>
    <w:rsid w:val="007E6059"/>
    <w:rsid w:val="007E6F15"/>
    <w:rsid w:val="007E7D78"/>
    <w:rsid w:val="007F14E6"/>
    <w:rsid w:val="007F15ED"/>
    <w:rsid w:val="007F1A1C"/>
    <w:rsid w:val="007F1B06"/>
    <w:rsid w:val="007F2F88"/>
    <w:rsid w:val="007F39E5"/>
    <w:rsid w:val="00800FA1"/>
    <w:rsid w:val="00802D42"/>
    <w:rsid w:val="0080319D"/>
    <w:rsid w:val="00803E87"/>
    <w:rsid w:val="008051A6"/>
    <w:rsid w:val="00806EB4"/>
    <w:rsid w:val="008070C2"/>
    <w:rsid w:val="00807797"/>
    <w:rsid w:val="00807CFB"/>
    <w:rsid w:val="00810EFE"/>
    <w:rsid w:val="00813D71"/>
    <w:rsid w:val="00814C3D"/>
    <w:rsid w:val="008154A8"/>
    <w:rsid w:val="00815803"/>
    <w:rsid w:val="008219C2"/>
    <w:rsid w:val="00823E3B"/>
    <w:rsid w:val="00825B64"/>
    <w:rsid w:val="0082763B"/>
    <w:rsid w:val="00827A71"/>
    <w:rsid w:val="008308C3"/>
    <w:rsid w:val="00832201"/>
    <w:rsid w:val="0083237F"/>
    <w:rsid w:val="0083459B"/>
    <w:rsid w:val="008348B8"/>
    <w:rsid w:val="00837F6F"/>
    <w:rsid w:val="008401DF"/>
    <w:rsid w:val="0084053F"/>
    <w:rsid w:val="008418D4"/>
    <w:rsid w:val="008432D2"/>
    <w:rsid w:val="00847243"/>
    <w:rsid w:val="008478AA"/>
    <w:rsid w:val="008501C1"/>
    <w:rsid w:val="00850593"/>
    <w:rsid w:val="008524D0"/>
    <w:rsid w:val="00852B9E"/>
    <w:rsid w:val="008534CC"/>
    <w:rsid w:val="00854770"/>
    <w:rsid w:val="00861E5A"/>
    <w:rsid w:val="0086224A"/>
    <w:rsid w:val="008656D0"/>
    <w:rsid w:val="00865BAF"/>
    <w:rsid w:val="0086626F"/>
    <w:rsid w:val="00866437"/>
    <w:rsid w:val="008669C7"/>
    <w:rsid w:val="00871870"/>
    <w:rsid w:val="008737C6"/>
    <w:rsid w:val="0087654B"/>
    <w:rsid w:val="008772EE"/>
    <w:rsid w:val="00881CE6"/>
    <w:rsid w:val="00883890"/>
    <w:rsid w:val="00885804"/>
    <w:rsid w:val="00887021"/>
    <w:rsid w:val="00890247"/>
    <w:rsid w:val="008912D0"/>
    <w:rsid w:val="008914A7"/>
    <w:rsid w:val="008924EA"/>
    <w:rsid w:val="00892AD6"/>
    <w:rsid w:val="00894C10"/>
    <w:rsid w:val="00894C21"/>
    <w:rsid w:val="0089519D"/>
    <w:rsid w:val="00896E48"/>
    <w:rsid w:val="008A0466"/>
    <w:rsid w:val="008A5C59"/>
    <w:rsid w:val="008A5D69"/>
    <w:rsid w:val="008A5D96"/>
    <w:rsid w:val="008B0B3E"/>
    <w:rsid w:val="008B262A"/>
    <w:rsid w:val="008B3036"/>
    <w:rsid w:val="008B6063"/>
    <w:rsid w:val="008B65B8"/>
    <w:rsid w:val="008C0C1D"/>
    <w:rsid w:val="008C0C9C"/>
    <w:rsid w:val="008C1097"/>
    <w:rsid w:val="008C2749"/>
    <w:rsid w:val="008C2D26"/>
    <w:rsid w:val="008C41A6"/>
    <w:rsid w:val="008C6C18"/>
    <w:rsid w:val="008C7C1C"/>
    <w:rsid w:val="008D4F67"/>
    <w:rsid w:val="008D61EE"/>
    <w:rsid w:val="008D6581"/>
    <w:rsid w:val="008D674C"/>
    <w:rsid w:val="008D6BE2"/>
    <w:rsid w:val="008E01F5"/>
    <w:rsid w:val="008E022A"/>
    <w:rsid w:val="008E253E"/>
    <w:rsid w:val="008E37F3"/>
    <w:rsid w:val="008E429C"/>
    <w:rsid w:val="008E762B"/>
    <w:rsid w:val="008F0E44"/>
    <w:rsid w:val="008F2CB9"/>
    <w:rsid w:val="008F4291"/>
    <w:rsid w:val="008F4B05"/>
    <w:rsid w:val="008F5851"/>
    <w:rsid w:val="008F685F"/>
    <w:rsid w:val="008F7805"/>
    <w:rsid w:val="009004AB"/>
    <w:rsid w:val="00900EFB"/>
    <w:rsid w:val="00903DC2"/>
    <w:rsid w:val="009074BA"/>
    <w:rsid w:val="00907725"/>
    <w:rsid w:val="00907A49"/>
    <w:rsid w:val="00911DC8"/>
    <w:rsid w:val="00912ED7"/>
    <w:rsid w:val="009150BB"/>
    <w:rsid w:val="00917CB3"/>
    <w:rsid w:val="0092140D"/>
    <w:rsid w:val="0092344B"/>
    <w:rsid w:val="00926F67"/>
    <w:rsid w:val="009328E1"/>
    <w:rsid w:val="00934CDB"/>
    <w:rsid w:val="00936445"/>
    <w:rsid w:val="0093742F"/>
    <w:rsid w:val="00937AD9"/>
    <w:rsid w:val="009418A7"/>
    <w:rsid w:val="009423E4"/>
    <w:rsid w:val="0094251A"/>
    <w:rsid w:val="00944548"/>
    <w:rsid w:val="00944B66"/>
    <w:rsid w:val="00944CEE"/>
    <w:rsid w:val="0094783E"/>
    <w:rsid w:val="00950E4C"/>
    <w:rsid w:val="00954908"/>
    <w:rsid w:val="009552AD"/>
    <w:rsid w:val="0095686F"/>
    <w:rsid w:val="00957328"/>
    <w:rsid w:val="009610DF"/>
    <w:rsid w:val="00961FD2"/>
    <w:rsid w:val="009623E3"/>
    <w:rsid w:val="00962E27"/>
    <w:rsid w:val="00963D51"/>
    <w:rsid w:val="00966F5C"/>
    <w:rsid w:val="009720C8"/>
    <w:rsid w:val="00972F7F"/>
    <w:rsid w:val="009732B9"/>
    <w:rsid w:val="00973725"/>
    <w:rsid w:val="00975B8C"/>
    <w:rsid w:val="009803EA"/>
    <w:rsid w:val="00980E8B"/>
    <w:rsid w:val="009823CB"/>
    <w:rsid w:val="00983198"/>
    <w:rsid w:val="0098494F"/>
    <w:rsid w:val="009907E0"/>
    <w:rsid w:val="00990DDC"/>
    <w:rsid w:val="009960A0"/>
    <w:rsid w:val="009A10A5"/>
    <w:rsid w:val="009A1685"/>
    <w:rsid w:val="009A36DB"/>
    <w:rsid w:val="009A4941"/>
    <w:rsid w:val="009A4E1C"/>
    <w:rsid w:val="009A53E3"/>
    <w:rsid w:val="009A6641"/>
    <w:rsid w:val="009B09FC"/>
    <w:rsid w:val="009B1955"/>
    <w:rsid w:val="009B1AAE"/>
    <w:rsid w:val="009B1DCC"/>
    <w:rsid w:val="009B1E13"/>
    <w:rsid w:val="009B6A3A"/>
    <w:rsid w:val="009B7A00"/>
    <w:rsid w:val="009C4047"/>
    <w:rsid w:val="009C54ED"/>
    <w:rsid w:val="009C5FCD"/>
    <w:rsid w:val="009C680C"/>
    <w:rsid w:val="009C708D"/>
    <w:rsid w:val="009C7AC8"/>
    <w:rsid w:val="009C7E5B"/>
    <w:rsid w:val="009D2A5C"/>
    <w:rsid w:val="009D78F0"/>
    <w:rsid w:val="009E02B1"/>
    <w:rsid w:val="009E0C6E"/>
    <w:rsid w:val="009E1C3B"/>
    <w:rsid w:val="009E2C64"/>
    <w:rsid w:val="009E34DC"/>
    <w:rsid w:val="009E35C7"/>
    <w:rsid w:val="009E46AE"/>
    <w:rsid w:val="009E4A68"/>
    <w:rsid w:val="009E6709"/>
    <w:rsid w:val="009E68DC"/>
    <w:rsid w:val="009F2B59"/>
    <w:rsid w:val="009F4D4B"/>
    <w:rsid w:val="009F538F"/>
    <w:rsid w:val="009F64CC"/>
    <w:rsid w:val="00A007F6"/>
    <w:rsid w:val="00A03060"/>
    <w:rsid w:val="00A0537F"/>
    <w:rsid w:val="00A068D6"/>
    <w:rsid w:val="00A10E28"/>
    <w:rsid w:val="00A12B61"/>
    <w:rsid w:val="00A14C15"/>
    <w:rsid w:val="00A1665F"/>
    <w:rsid w:val="00A178B4"/>
    <w:rsid w:val="00A20C6A"/>
    <w:rsid w:val="00A236F3"/>
    <w:rsid w:val="00A2385D"/>
    <w:rsid w:val="00A2502A"/>
    <w:rsid w:val="00A3075C"/>
    <w:rsid w:val="00A310CD"/>
    <w:rsid w:val="00A31361"/>
    <w:rsid w:val="00A31935"/>
    <w:rsid w:val="00A31B4D"/>
    <w:rsid w:val="00A35FA1"/>
    <w:rsid w:val="00A36313"/>
    <w:rsid w:val="00A36D41"/>
    <w:rsid w:val="00A45BC1"/>
    <w:rsid w:val="00A47098"/>
    <w:rsid w:val="00A51013"/>
    <w:rsid w:val="00A5168F"/>
    <w:rsid w:val="00A53149"/>
    <w:rsid w:val="00A53838"/>
    <w:rsid w:val="00A54593"/>
    <w:rsid w:val="00A54697"/>
    <w:rsid w:val="00A54E7A"/>
    <w:rsid w:val="00A550B6"/>
    <w:rsid w:val="00A5579B"/>
    <w:rsid w:val="00A55BC7"/>
    <w:rsid w:val="00A55DB9"/>
    <w:rsid w:val="00A5619D"/>
    <w:rsid w:val="00A56353"/>
    <w:rsid w:val="00A57BD6"/>
    <w:rsid w:val="00A6079C"/>
    <w:rsid w:val="00A61063"/>
    <w:rsid w:val="00A66BDF"/>
    <w:rsid w:val="00A67AE7"/>
    <w:rsid w:val="00A716D4"/>
    <w:rsid w:val="00A719FB"/>
    <w:rsid w:val="00A72E2D"/>
    <w:rsid w:val="00A732F4"/>
    <w:rsid w:val="00A74455"/>
    <w:rsid w:val="00A75567"/>
    <w:rsid w:val="00A75A95"/>
    <w:rsid w:val="00A76B9D"/>
    <w:rsid w:val="00A77549"/>
    <w:rsid w:val="00A7784E"/>
    <w:rsid w:val="00A77DB0"/>
    <w:rsid w:val="00A809BE"/>
    <w:rsid w:val="00A820A3"/>
    <w:rsid w:val="00A83319"/>
    <w:rsid w:val="00A85B31"/>
    <w:rsid w:val="00A87113"/>
    <w:rsid w:val="00A9126F"/>
    <w:rsid w:val="00A91A14"/>
    <w:rsid w:val="00A94E58"/>
    <w:rsid w:val="00A956C2"/>
    <w:rsid w:val="00A95AFB"/>
    <w:rsid w:val="00A97073"/>
    <w:rsid w:val="00A97DE5"/>
    <w:rsid w:val="00AA002C"/>
    <w:rsid w:val="00AA00C5"/>
    <w:rsid w:val="00AA088A"/>
    <w:rsid w:val="00AA1A8F"/>
    <w:rsid w:val="00AA41F5"/>
    <w:rsid w:val="00AA4814"/>
    <w:rsid w:val="00AA59B7"/>
    <w:rsid w:val="00AB1485"/>
    <w:rsid w:val="00AB2CDC"/>
    <w:rsid w:val="00AB2DFD"/>
    <w:rsid w:val="00AC0399"/>
    <w:rsid w:val="00AC0E9A"/>
    <w:rsid w:val="00AC0EA5"/>
    <w:rsid w:val="00AC16BD"/>
    <w:rsid w:val="00AC1ACF"/>
    <w:rsid w:val="00AC2605"/>
    <w:rsid w:val="00AC4826"/>
    <w:rsid w:val="00AC7055"/>
    <w:rsid w:val="00AC72BE"/>
    <w:rsid w:val="00AC7FF5"/>
    <w:rsid w:val="00AD3482"/>
    <w:rsid w:val="00AD38C7"/>
    <w:rsid w:val="00AD3C81"/>
    <w:rsid w:val="00AD4EDA"/>
    <w:rsid w:val="00AD55E8"/>
    <w:rsid w:val="00AD7584"/>
    <w:rsid w:val="00AD7EC8"/>
    <w:rsid w:val="00AE098D"/>
    <w:rsid w:val="00AE14F2"/>
    <w:rsid w:val="00AE31E7"/>
    <w:rsid w:val="00AE395C"/>
    <w:rsid w:val="00AE425F"/>
    <w:rsid w:val="00AE4F46"/>
    <w:rsid w:val="00AE5A98"/>
    <w:rsid w:val="00AE5D6F"/>
    <w:rsid w:val="00AE5DE4"/>
    <w:rsid w:val="00AF0C81"/>
    <w:rsid w:val="00AF26BC"/>
    <w:rsid w:val="00AF2E58"/>
    <w:rsid w:val="00B01D66"/>
    <w:rsid w:val="00B021F6"/>
    <w:rsid w:val="00B0272F"/>
    <w:rsid w:val="00B02E08"/>
    <w:rsid w:val="00B0349A"/>
    <w:rsid w:val="00B041D7"/>
    <w:rsid w:val="00B04A9C"/>
    <w:rsid w:val="00B05589"/>
    <w:rsid w:val="00B06A66"/>
    <w:rsid w:val="00B10179"/>
    <w:rsid w:val="00B1092A"/>
    <w:rsid w:val="00B118F7"/>
    <w:rsid w:val="00B12153"/>
    <w:rsid w:val="00B12372"/>
    <w:rsid w:val="00B13983"/>
    <w:rsid w:val="00B13F4F"/>
    <w:rsid w:val="00B14197"/>
    <w:rsid w:val="00B14DFA"/>
    <w:rsid w:val="00B15A0C"/>
    <w:rsid w:val="00B17348"/>
    <w:rsid w:val="00B17EBC"/>
    <w:rsid w:val="00B201A9"/>
    <w:rsid w:val="00B23EBC"/>
    <w:rsid w:val="00B24771"/>
    <w:rsid w:val="00B30C3B"/>
    <w:rsid w:val="00B35682"/>
    <w:rsid w:val="00B36DCD"/>
    <w:rsid w:val="00B36E45"/>
    <w:rsid w:val="00B36E59"/>
    <w:rsid w:val="00B41461"/>
    <w:rsid w:val="00B4482A"/>
    <w:rsid w:val="00B530E7"/>
    <w:rsid w:val="00B569FF"/>
    <w:rsid w:val="00B57DBA"/>
    <w:rsid w:val="00B613A4"/>
    <w:rsid w:val="00B6273A"/>
    <w:rsid w:val="00B63D96"/>
    <w:rsid w:val="00B64768"/>
    <w:rsid w:val="00B653AD"/>
    <w:rsid w:val="00B671F6"/>
    <w:rsid w:val="00B72894"/>
    <w:rsid w:val="00B72A96"/>
    <w:rsid w:val="00B7473B"/>
    <w:rsid w:val="00B75E15"/>
    <w:rsid w:val="00B75EBB"/>
    <w:rsid w:val="00B76E4D"/>
    <w:rsid w:val="00B76F02"/>
    <w:rsid w:val="00B775CF"/>
    <w:rsid w:val="00B80C57"/>
    <w:rsid w:val="00B80F49"/>
    <w:rsid w:val="00B8112D"/>
    <w:rsid w:val="00B8157F"/>
    <w:rsid w:val="00B823C9"/>
    <w:rsid w:val="00B8429F"/>
    <w:rsid w:val="00B843B4"/>
    <w:rsid w:val="00B86D32"/>
    <w:rsid w:val="00B8738A"/>
    <w:rsid w:val="00B97BEE"/>
    <w:rsid w:val="00BA011D"/>
    <w:rsid w:val="00BA21BD"/>
    <w:rsid w:val="00BA2643"/>
    <w:rsid w:val="00BA39D9"/>
    <w:rsid w:val="00BA4232"/>
    <w:rsid w:val="00BA43C7"/>
    <w:rsid w:val="00BA53CB"/>
    <w:rsid w:val="00BB04A1"/>
    <w:rsid w:val="00BB4463"/>
    <w:rsid w:val="00BB4B11"/>
    <w:rsid w:val="00BC2D26"/>
    <w:rsid w:val="00BC3207"/>
    <w:rsid w:val="00BC425F"/>
    <w:rsid w:val="00BC4CC7"/>
    <w:rsid w:val="00BC5F6B"/>
    <w:rsid w:val="00BD2156"/>
    <w:rsid w:val="00BD289E"/>
    <w:rsid w:val="00BD2A15"/>
    <w:rsid w:val="00BD3017"/>
    <w:rsid w:val="00BD3CCF"/>
    <w:rsid w:val="00BD410E"/>
    <w:rsid w:val="00BD5644"/>
    <w:rsid w:val="00BD5922"/>
    <w:rsid w:val="00BD669B"/>
    <w:rsid w:val="00BE01D8"/>
    <w:rsid w:val="00BE0D88"/>
    <w:rsid w:val="00BE4288"/>
    <w:rsid w:val="00BF2CF4"/>
    <w:rsid w:val="00BF4AED"/>
    <w:rsid w:val="00BF6145"/>
    <w:rsid w:val="00BF7222"/>
    <w:rsid w:val="00C0266F"/>
    <w:rsid w:val="00C030F3"/>
    <w:rsid w:val="00C03F5A"/>
    <w:rsid w:val="00C07824"/>
    <w:rsid w:val="00C1146E"/>
    <w:rsid w:val="00C139D6"/>
    <w:rsid w:val="00C141B8"/>
    <w:rsid w:val="00C15904"/>
    <w:rsid w:val="00C1650A"/>
    <w:rsid w:val="00C21FBB"/>
    <w:rsid w:val="00C24763"/>
    <w:rsid w:val="00C27841"/>
    <w:rsid w:val="00C304C0"/>
    <w:rsid w:val="00C3051E"/>
    <w:rsid w:val="00C309D7"/>
    <w:rsid w:val="00C32C16"/>
    <w:rsid w:val="00C3350D"/>
    <w:rsid w:val="00C3372D"/>
    <w:rsid w:val="00C33CD7"/>
    <w:rsid w:val="00C358AC"/>
    <w:rsid w:val="00C35DB5"/>
    <w:rsid w:val="00C364CA"/>
    <w:rsid w:val="00C36E26"/>
    <w:rsid w:val="00C40BEC"/>
    <w:rsid w:val="00C41797"/>
    <w:rsid w:val="00C43C22"/>
    <w:rsid w:val="00C448D2"/>
    <w:rsid w:val="00C44C4F"/>
    <w:rsid w:val="00C459DE"/>
    <w:rsid w:val="00C45E12"/>
    <w:rsid w:val="00C468A8"/>
    <w:rsid w:val="00C46E59"/>
    <w:rsid w:val="00C4763D"/>
    <w:rsid w:val="00C47FB1"/>
    <w:rsid w:val="00C50637"/>
    <w:rsid w:val="00C50C3B"/>
    <w:rsid w:val="00C51B9E"/>
    <w:rsid w:val="00C53109"/>
    <w:rsid w:val="00C533DC"/>
    <w:rsid w:val="00C5506E"/>
    <w:rsid w:val="00C57699"/>
    <w:rsid w:val="00C61398"/>
    <w:rsid w:val="00C6293B"/>
    <w:rsid w:val="00C62CF0"/>
    <w:rsid w:val="00C63977"/>
    <w:rsid w:val="00C662C1"/>
    <w:rsid w:val="00C669EB"/>
    <w:rsid w:val="00C66F20"/>
    <w:rsid w:val="00C672F5"/>
    <w:rsid w:val="00C67EF7"/>
    <w:rsid w:val="00C7012F"/>
    <w:rsid w:val="00C71869"/>
    <w:rsid w:val="00C71EF6"/>
    <w:rsid w:val="00C72C58"/>
    <w:rsid w:val="00C73E5B"/>
    <w:rsid w:val="00C74664"/>
    <w:rsid w:val="00C75D66"/>
    <w:rsid w:val="00C80E60"/>
    <w:rsid w:val="00C82215"/>
    <w:rsid w:val="00C82446"/>
    <w:rsid w:val="00C8482A"/>
    <w:rsid w:val="00C848F5"/>
    <w:rsid w:val="00C84E51"/>
    <w:rsid w:val="00C85077"/>
    <w:rsid w:val="00C85566"/>
    <w:rsid w:val="00C86BB2"/>
    <w:rsid w:val="00C86D0B"/>
    <w:rsid w:val="00C87AC2"/>
    <w:rsid w:val="00C91451"/>
    <w:rsid w:val="00C93581"/>
    <w:rsid w:val="00C937B6"/>
    <w:rsid w:val="00C95CA3"/>
    <w:rsid w:val="00C97A19"/>
    <w:rsid w:val="00C97CDE"/>
    <w:rsid w:val="00CA0C4B"/>
    <w:rsid w:val="00CA212C"/>
    <w:rsid w:val="00CA3B17"/>
    <w:rsid w:val="00CA3D16"/>
    <w:rsid w:val="00CA4AB5"/>
    <w:rsid w:val="00CA63AC"/>
    <w:rsid w:val="00CA7092"/>
    <w:rsid w:val="00CB5574"/>
    <w:rsid w:val="00CB58AF"/>
    <w:rsid w:val="00CC1E50"/>
    <w:rsid w:val="00CC3128"/>
    <w:rsid w:val="00CC3D3F"/>
    <w:rsid w:val="00CC7BE5"/>
    <w:rsid w:val="00CD178C"/>
    <w:rsid w:val="00CD4E38"/>
    <w:rsid w:val="00CD56CB"/>
    <w:rsid w:val="00CD6BB5"/>
    <w:rsid w:val="00CD7353"/>
    <w:rsid w:val="00CE0D9F"/>
    <w:rsid w:val="00CE1530"/>
    <w:rsid w:val="00CE20FE"/>
    <w:rsid w:val="00CE2391"/>
    <w:rsid w:val="00CE573B"/>
    <w:rsid w:val="00CE5F7C"/>
    <w:rsid w:val="00CE6367"/>
    <w:rsid w:val="00CE64AB"/>
    <w:rsid w:val="00CF218A"/>
    <w:rsid w:val="00CF5ABA"/>
    <w:rsid w:val="00CF6F60"/>
    <w:rsid w:val="00D00716"/>
    <w:rsid w:val="00D05095"/>
    <w:rsid w:val="00D065CC"/>
    <w:rsid w:val="00D06B6A"/>
    <w:rsid w:val="00D07C53"/>
    <w:rsid w:val="00D11A53"/>
    <w:rsid w:val="00D12834"/>
    <w:rsid w:val="00D15068"/>
    <w:rsid w:val="00D1697C"/>
    <w:rsid w:val="00D2032E"/>
    <w:rsid w:val="00D217B7"/>
    <w:rsid w:val="00D2313E"/>
    <w:rsid w:val="00D23424"/>
    <w:rsid w:val="00D23A43"/>
    <w:rsid w:val="00D23B9D"/>
    <w:rsid w:val="00D2410F"/>
    <w:rsid w:val="00D24827"/>
    <w:rsid w:val="00D24B6C"/>
    <w:rsid w:val="00D24F8B"/>
    <w:rsid w:val="00D25561"/>
    <w:rsid w:val="00D258A5"/>
    <w:rsid w:val="00D26497"/>
    <w:rsid w:val="00D26D57"/>
    <w:rsid w:val="00D27D3D"/>
    <w:rsid w:val="00D316CB"/>
    <w:rsid w:val="00D31CA2"/>
    <w:rsid w:val="00D3355C"/>
    <w:rsid w:val="00D33946"/>
    <w:rsid w:val="00D35B77"/>
    <w:rsid w:val="00D3778A"/>
    <w:rsid w:val="00D43E15"/>
    <w:rsid w:val="00D50A27"/>
    <w:rsid w:val="00D51271"/>
    <w:rsid w:val="00D5699D"/>
    <w:rsid w:val="00D629FB"/>
    <w:rsid w:val="00D670CD"/>
    <w:rsid w:val="00D709C2"/>
    <w:rsid w:val="00D717D8"/>
    <w:rsid w:val="00D72D01"/>
    <w:rsid w:val="00D73515"/>
    <w:rsid w:val="00D75AAD"/>
    <w:rsid w:val="00D775CF"/>
    <w:rsid w:val="00D779BE"/>
    <w:rsid w:val="00D80C43"/>
    <w:rsid w:val="00D821FD"/>
    <w:rsid w:val="00D8341F"/>
    <w:rsid w:val="00D85C43"/>
    <w:rsid w:val="00D87602"/>
    <w:rsid w:val="00D876E8"/>
    <w:rsid w:val="00D90570"/>
    <w:rsid w:val="00D90CF5"/>
    <w:rsid w:val="00D929C9"/>
    <w:rsid w:val="00D92CA5"/>
    <w:rsid w:val="00D94030"/>
    <w:rsid w:val="00DA18A5"/>
    <w:rsid w:val="00DA23E1"/>
    <w:rsid w:val="00DA2DB9"/>
    <w:rsid w:val="00DA3642"/>
    <w:rsid w:val="00DA4DF1"/>
    <w:rsid w:val="00DA4E10"/>
    <w:rsid w:val="00DB03D3"/>
    <w:rsid w:val="00DB0493"/>
    <w:rsid w:val="00DB2BFE"/>
    <w:rsid w:val="00DB7104"/>
    <w:rsid w:val="00DC185A"/>
    <w:rsid w:val="00DC28C5"/>
    <w:rsid w:val="00DC394F"/>
    <w:rsid w:val="00DC489A"/>
    <w:rsid w:val="00DC5781"/>
    <w:rsid w:val="00DC6E51"/>
    <w:rsid w:val="00DC7FCA"/>
    <w:rsid w:val="00DD0E0F"/>
    <w:rsid w:val="00DD4519"/>
    <w:rsid w:val="00DD4783"/>
    <w:rsid w:val="00DD48C6"/>
    <w:rsid w:val="00DD4DD0"/>
    <w:rsid w:val="00DD50DE"/>
    <w:rsid w:val="00DD5171"/>
    <w:rsid w:val="00DE00BC"/>
    <w:rsid w:val="00DE02AE"/>
    <w:rsid w:val="00DE08C4"/>
    <w:rsid w:val="00DE1E5D"/>
    <w:rsid w:val="00DE4CB0"/>
    <w:rsid w:val="00DE75A2"/>
    <w:rsid w:val="00DF08FE"/>
    <w:rsid w:val="00DF0D2B"/>
    <w:rsid w:val="00DF21F6"/>
    <w:rsid w:val="00DF23B2"/>
    <w:rsid w:val="00DF3F8E"/>
    <w:rsid w:val="00DF46F4"/>
    <w:rsid w:val="00DF4EE0"/>
    <w:rsid w:val="00DF5854"/>
    <w:rsid w:val="00E01F2D"/>
    <w:rsid w:val="00E023D5"/>
    <w:rsid w:val="00E044A2"/>
    <w:rsid w:val="00E07B82"/>
    <w:rsid w:val="00E07D9B"/>
    <w:rsid w:val="00E10D8A"/>
    <w:rsid w:val="00E1181C"/>
    <w:rsid w:val="00E12C4C"/>
    <w:rsid w:val="00E13CD5"/>
    <w:rsid w:val="00E150FF"/>
    <w:rsid w:val="00E157B0"/>
    <w:rsid w:val="00E170AE"/>
    <w:rsid w:val="00E21434"/>
    <w:rsid w:val="00E217C9"/>
    <w:rsid w:val="00E227D3"/>
    <w:rsid w:val="00E231FC"/>
    <w:rsid w:val="00E26E37"/>
    <w:rsid w:val="00E3029C"/>
    <w:rsid w:val="00E30AFD"/>
    <w:rsid w:val="00E31055"/>
    <w:rsid w:val="00E334D0"/>
    <w:rsid w:val="00E361B3"/>
    <w:rsid w:val="00E3769B"/>
    <w:rsid w:val="00E37C4A"/>
    <w:rsid w:val="00E43794"/>
    <w:rsid w:val="00E4529A"/>
    <w:rsid w:val="00E47182"/>
    <w:rsid w:val="00E5053A"/>
    <w:rsid w:val="00E51D91"/>
    <w:rsid w:val="00E5364B"/>
    <w:rsid w:val="00E55918"/>
    <w:rsid w:val="00E63614"/>
    <w:rsid w:val="00E63E00"/>
    <w:rsid w:val="00E648EE"/>
    <w:rsid w:val="00E66E19"/>
    <w:rsid w:val="00E67859"/>
    <w:rsid w:val="00E735A4"/>
    <w:rsid w:val="00E74CCD"/>
    <w:rsid w:val="00E76372"/>
    <w:rsid w:val="00E76F40"/>
    <w:rsid w:val="00E811CD"/>
    <w:rsid w:val="00E82A50"/>
    <w:rsid w:val="00E84FA4"/>
    <w:rsid w:val="00E852A1"/>
    <w:rsid w:val="00E86FF0"/>
    <w:rsid w:val="00E908E3"/>
    <w:rsid w:val="00E9144C"/>
    <w:rsid w:val="00E918FE"/>
    <w:rsid w:val="00E92801"/>
    <w:rsid w:val="00E92EB6"/>
    <w:rsid w:val="00E93334"/>
    <w:rsid w:val="00E93E6B"/>
    <w:rsid w:val="00E942B7"/>
    <w:rsid w:val="00E9572E"/>
    <w:rsid w:val="00E95887"/>
    <w:rsid w:val="00EA4D1F"/>
    <w:rsid w:val="00EA596D"/>
    <w:rsid w:val="00EA72E7"/>
    <w:rsid w:val="00EB0505"/>
    <w:rsid w:val="00EB147E"/>
    <w:rsid w:val="00EB24E4"/>
    <w:rsid w:val="00EB2A7D"/>
    <w:rsid w:val="00EB4357"/>
    <w:rsid w:val="00EB4C6F"/>
    <w:rsid w:val="00EB588E"/>
    <w:rsid w:val="00EB6647"/>
    <w:rsid w:val="00EB6703"/>
    <w:rsid w:val="00EC0BBC"/>
    <w:rsid w:val="00EC0C8D"/>
    <w:rsid w:val="00EC13F3"/>
    <w:rsid w:val="00EC217A"/>
    <w:rsid w:val="00EC2C49"/>
    <w:rsid w:val="00EC3D5C"/>
    <w:rsid w:val="00EC46FD"/>
    <w:rsid w:val="00EC5A4B"/>
    <w:rsid w:val="00EC747A"/>
    <w:rsid w:val="00EC76AF"/>
    <w:rsid w:val="00EC7D5C"/>
    <w:rsid w:val="00ED0197"/>
    <w:rsid w:val="00ED0212"/>
    <w:rsid w:val="00ED02A9"/>
    <w:rsid w:val="00ED2F8D"/>
    <w:rsid w:val="00ED3D30"/>
    <w:rsid w:val="00ED5B11"/>
    <w:rsid w:val="00ED5CB8"/>
    <w:rsid w:val="00ED737D"/>
    <w:rsid w:val="00EE10B2"/>
    <w:rsid w:val="00EE21BB"/>
    <w:rsid w:val="00EE4281"/>
    <w:rsid w:val="00EE46CF"/>
    <w:rsid w:val="00EE5D11"/>
    <w:rsid w:val="00EF044A"/>
    <w:rsid w:val="00EF11C4"/>
    <w:rsid w:val="00EF23DC"/>
    <w:rsid w:val="00EF6D1B"/>
    <w:rsid w:val="00EF792B"/>
    <w:rsid w:val="00EF7D14"/>
    <w:rsid w:val="00F101D3"/>
    <w:rsid w:val="00F11FDA"/>
    <w:rsid w:val="00F12809"/>
    <w:rsid w:val="00F136DC"/>
    <w:rsid w:val="00F1606A"/>
    <w:rsid w:val="00F17116"/>
    <w:rsid w:val="00F17668"/>
    <w:rsid w:val="00F2078E"/>
    <w:rsid w:val="00F2119F"/>
    <w:rsid w:val="00F21587"/>
    <w:rsid w:val="00F2182A"/>
    <w:rsid w:val="00F22842"/>
    <w:rsid w:val="00F234FC"/>
    <w:rsid w:val="00F24C17"/>
    <w:rsid w:val="00F253BB"/>
    <w:rsid w:val="00F26057"/>
    <w:rsid w:val="00F2671A"/>
    <w:rsid w:val="00F26821"/>
    <w:rsid w:val="00F27B9B"/>
    <w:rsid w:val="00F31EA6"/>
    <w:rsid w:val="00F32550"/>
    <w:rsid w:val="00F33E1D"/>
    <w:rsid w:val="00F33EEB"/>
    <w:rsid w:val="00F3515F"/>
    <w:rsid w:val="00F37CC3"/>
    <w:rsid w:val="00F41B68"/>
    <w:rsid w:val="00F430AB"/>
    <w:rsid w:val="00F449F9"/>
    <w:rsid w:val="00F5074F"/>
    <w:rsid w:val="00F51024"/>
    <w:rsid w:val="00F52E1D"/>
    <w:rsid w:val="00F5377C"/>
    <w:rsid w:val="00F548EC"/>
    <w:rsid w:val="00F549CA"/>
    <w:rsid w:val="00F55388"/>
    <w:rsid w:val="00F553A2"/>
    <w:rsid w:val="00F55791"/>
    <w:rsid w:val="00F55816"/>
    <w:rsid w:val="00F55DB0"/>
    <w:rsid w:val="00F55DD2"/>
    <w:rsid w:val="00F65229"/>
    <w:rsid w:val="00F659AE"/>
    <w:rsid w:val="00F65AF4"/>
    <w:rsid w:val="00F65BAE"/>
    <w:rsid w:val="00F713A5"/>
    <w:rsid w:val="00F740F6"/>
    <w:rsid w:val="00F743D7"/>
    <w:rsid w:val="00F76825"/>
    <w:rsid w:val="00F80154"/>
    <w:rsid w:val="00F8085C"/>
    <w:rsid w:val="00F80C27"/>
    <w:rsid w:val="00F812B6"/>
    <w:rsid w:val="00F81609"/>
    <w:rsid w:val="00F852C3"/>
    <w:rsid w:val="00F85A43"/>
    <w:rsid w:val="00F860A1"/>
    <w:rsid w:val="00F91572"/>
    <w:rsid w:val="00F91EEB"/>
    <w:rsid w:val="00F938D8"/>
    <w:rsid w:val="00F941C7"/>
    <w:rsid w:val="00F941E8"/>
    <w:rsid w:val="00F95724"/>
    <w:rsid w:val="00F967E1"/>
    <w:rsid w:val="00FA0A53"/>
    <w:rsid w:val="00FA161E"/>
    <w:rsid w:val="00FA1BAE"/>
    <w:rsid w:val="00FA1CE7"/>
    <w:rsid w:val="00FA31AD"/>
    <w:rsid w:val="00FA47D0"/>
    <w:rsid w:val="00FA480C"/>
    <w:rsid w:val="00FA4BFF"/>
    <w:rsid w:val="00FA4FFE"/>
    <w:rsid w:val="00FA67F2"/>
    <w:rsid w:val="00FB0578"/>
    <w:rsid w:val="00FB0FCD"/>
    <w:rsid w:val="00FB2B4B"/>
    <w:rsid w:val="00FB51CD"/>
    <w:rsid w:val="00FC0546"/>
    <w:rsid w:val="00FC28C5"/>
    <w:rsid w:val="00FC340E"/>
    <w:rsid w:val="00FC48C9"/>
    <w:rsid w:val="00FC4D20"/>
    <w:rsid w:val="00FC570A"/>
    <w:rsid w:val="00FC5C2D"/>
    <w:rsid w:val="00FC7084"/>
    <w:rsid w:val="00FD022A"/>
    <w:rsid w:val="00FD07AE"/>
    <w:rsid w:val="00FD1B75"/>
    <w:rsid w:val="00FD2680"/>
    <w:rsid w:val="00FD428D"/>
    <w:rsid w:val="00FD4B43"/>
    <w:rsid w:val="00FD55D8"/>
    <w:rsid w:val="00FD6D72"/>
    <w:rsid w:val="00FD7416"/>
    <w:rsid w:val="00FD7895"/>
    <w:rsid w:val="00FE1009"/>
    <w:rsid w:val="00FE1762"/>
    <w:rsid w:val="00FE2050"/>
    <w:rsid w:val="00FE2CD7"/>
    <w:rsid w:val="00FE3043"/>
    <w:rsid w:val="00FE3B44"/>
    <w:rsid w:val="00FE4E35"/>
    <w:rsid w:val="00FE55A6"/>
    <w:rsid w:val="00FE6E23"/>
    <w:rsid w:val="00FF14BB"/>
    <w:rsid w:val="00FF1EE0"/>
    <w:rsid w:val="00FF39B9"/>
    <w:rsid w:val="00FF3D69"/>
    <w:rsid w:val="00FF4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5351</Characters>
  <Application>Microsoft Office Word</Application>
  <DocSecurity>0</DocSecurity>
  <Lines>44</Lines>
  <Paragraphs>12</Paragraphs>
  <ScaleCrop>false</ScaleCrop>
  <Company/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2022-03-27T12:38:00Z</dcterms:created>
  <dcterms:modified xsi:type="dcterms:W3CDTF">2022-03-27T12:39:00Z</dcterms:modified>
</cp:coreProperties>
</file>